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31EFB">
      <w:pPr>
        <w:jc w:val="center"/>
        <w:rPr>
          <w:rFonts w:hint="eastAsia" w:asciiTheme="majorEastAsia" w:hAnsiTheme="majorEastAsia" w:eastAsiaTheme="majorEastAsia"/>
          <w:b/>
          <w:bCs/>
          <w:color w:val="auto"/>
          <w:sz w:val="36"/>
          <w:szCs w:val="36"/>
          <w:highlight w:val="none"/>
          <w:lang w:eastAsia="zh-CN"/>
        </w:rPr>
      </w:pPr>
      <w:r>
        <w:rPr>
          <w:rFonts w:hint="eastAsia" w:asciiTheme="majorEastAsia" w:hAnsiTheme="majorEastAsia" w:eastAsiaTheme="majorEastAsia"/>
          <w:b/>
          <w:bCs/>
          <w:color w:val="auto"/>
          <w:sz w:val="36"/>
          <w:szCs w:val="36"/>
          <w:highlight w:val="none"/>
          <w:lang w:eastAsia="zh-CN"/>
        </w:rPr>
        <w:t>南平武发商贸有限公司新能源充电桩设备供应商</w:t>
      </w:r>
    </w:p>
    <w:p w14:paraId="2EE24BE7">
      <w:pPr>
        <w:jc w:val="center"/>
        <w:rPr>
          <w:rFonts w:hint="eastAsia" w:asciiTheme="majorEastAsia" w:hAnsiTheme="majorEastAsia" w:eastAsiaTheme="majorEastAsia"/>
          <w:b/>
          <w:bCs/>
          <w:color w:val="auto"/>
          <w:sz w:val="36"/>
          <w:szCs w:val="36"/>
          <w:highlight w:val="none"/>
          <w:lang w:eastAsia="zh-CN"/>
        </w:rPr>
      </w:pPr>
      <w:r>
        <w:rPr>
          <w:rFonts w:hint="eastAsia" w:asciiTheme="majorEastAsia" w:hAnsiTheme="majorEastAsia" w:eastAsiaTheme="majorEastAsia"/>
          <w:b/>
          <w:bCs/>
          <w:color w:val="auto"/>
          <w:sz w:val="36"/>
          <w:szCs w:val="36"/>
          <w:highlight w:val="none"/>
          <w:lang w:eastAsia="zh-CN"/>
        </w:rPr>
        <w:t>名录征集</w:t>
      </w:r>
      <w:r>
        <w:rPr>
          <w:rFonts w:hint="eastAsia" w:asciiTheme="majorEastAsia" w:hAnsiTheme="majorEastAsia" w:eastAsiaTheme="majorEastAsia"/>
          <w:b/>
          <w:bCs/>
          <w:color w:val="auto"/>
          <w:sz w:val="36"/>
          <w:szCs w:val="36"/>
          <w:highlight w:val="none"/>
        </w:rPr>
        <w:t>入围结果公示</w:t>
      </w:r>
    </w:p>
    <w:p w14:paraId="115A28F6">
      <w:pPr>
        <w:rPr>
          <w:rFonts w:hint="eastAsia"/>
          <w:color w:val="auto"/>
          <w:highlight w:val="none"/>
        </w:rPr>
      </w:pPr>
    </w:p>
    <w:p w14:paraId="10C385D5">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eastAsia="zh-CN"/>
        </w:rPr>
      </w:pPr>
      <w:r>
        <w:rPr>
          <w:rFonts w:hint="eastAsia" w:asciiTheme="minorEastAsia" w:hAnsiTheme="minorEastAsia"/>
          <w:color w:val="auto"/>
          <w:sz w:val="28"/>
          <w:szCs w:val="28"/>
          <w:highlight w:val="none"/>
          <w:lang w:eastAsia="zh-CN"/>
        </w:rPr>
        <w:t>南平武发商贸有限公司新能源充电桩设备供应商名录征集于2025年</w:t>
      </w:r>
      <w:r>
        <w:rPr>
          <w:rFonts w:hint="eastAsia" w:asciiTheme="minorEastAsia" w:hAnsiTheme="minorEastAsia"/>
          <w:color w:val="auto"/>
          <w:sz w:val="28"/>
          <w:szCs w:val="28"/>
          <w:highlight w:val="none"/>
          <w:lang w:val="en-US" w:eastAsia="zh-CN"/>
        </w:rPr>
        <w:t>10</w:t>
      </w:r>
      <w:r>
        <w:rPr>
          <w:rFonts w:hint="eastAsia" w:asciiTheme="minorEastAsia" w:hAnsiTheme="minorEastAsia"/>
          <w:color w:val="auto"/>
          <w:sz w:val="28"/>
          <w:szCs w:val="28"/>
          <w:highlight w:val="none"/>
          <w:lang w:eastAsia="zh-CN"/>
        </w:rPr>
        <w:t>月</w:t>
      </w:r>
      <w:r>
        <w:rPr>
          <w:rFonts w:hint="eastAsia" w:asciiTheme="minorEastAsia" w:hAnsiTheme="minorEastAsia"/>
          <w:color w:val="auto"/>
          <w:sz w:val="28"/>
          <w:szCs w:val="28"/>
          <w:highlight w:val="none"/>
          <w:lang w:val="en-US" w:eastAsia="zh-CN"/>
        </w:rPr>
        <w:t>10</w:t>
      </w:r>
      <w:r>
        <w:rPr>
          <w:rFonts w:hint="eastAsia" w:asciiTheme="minorEastAsia" w:hAnsiTheme="minorEastAsia"/>
          <w:color w:val="auto"/>
          <w:sz w:val="28"/>
          <w:szCs w:val="28"/>
          <w:highlight w:val="none"/>
          <w:lang w:eastAsia="zh-CN"/>
        </w:rPr>
        <w:t>日在中国招标投标公共服务平台(http://www.cebpubservice.com/)、海易招电子招标投标交易平台(www.hyebid.cn)、南平武夷发展集团有限公司网站(www.wuyijt.com)上发布公告,于2025年1</w:t>
      </w: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lang w:eastAsia="zh-CN"/>
        </w:rPr>
        <w:t>月</w:t>
      </w:r>
      <w:r>
        <w:rPr>
          <w:rFonts w:hint="eastAsia" w:asciiTheme="minorEastAsia" w:hAnsiTheme="minorEastAsia"/>
          <w:color w:val="auto"/>
          <w:sz w:val="28"/>
          <w:szCs w:val="28"/>
          <w:highlight w:val="none"/>
          <w:lang w:val="en-US" w:eastAsia="zh-CN"/>
        </w:rPr>
        <w:t>20</w:t>
      </w:r>
      <w:r>
        <w:rPr>
          <w:rFonts w:hint="eastAsia" w:asciiTheme="minorEastAsia" w:hAnsiTheme="minorEastAsia"/>
          <w:color w:val="auto"/>
          <w:sz w:val="28"/>
          <w:szCs w:val="28"/>
          <w:highlight w:val="none"/>
          <w:lang w:eastAsia="zh-CN"/>
        </w:rPr>
        <w:t>日福建晖源工程咨询有限公司开标室开标,至征集截止时间 2025年1</w:t>
      </w: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lang w:eastAsia="zh-CN"/>
        </w:rPr>
        <w:t>月</w:t>
      </w:r>
      <w:r>
        <w:rPr>
          <w:rFonts w:hint="eastAsia" w:asciiTheme="minorEastAsia" w:hAnsiTheme="minorEastAsia"/>
          <w:color w:val="auto"/>
          <w:sz w:val="28"/>
          <w:szCs w:val="28"/>
          <w:highlight w:val="none"/>
          <w:lang w:val="en-US" w:eastAsia="zh-CN"/>
        </w:rPr>
        <w:t>20</w:t>
      </w:r>
      <w:r>
        <w:rPr>
          <w:rFonts w:hint="eastAsia" w:asciiTheme="minorEastAsia" w:hAnsiTheme="minorEastAsia"/>
          <w:color w:val="auto"/>
          <w:sz w:val="28"/>
          <w:szCs w:val="28"/>
          <w:highlight w:val="none"/>
          <w:lang w:eastAsia="zh-CN"/>
        </w:rPr>
        <w:t>日上午09:00，共有</w:t>
      </w:r>
      <w:r>
        <w:rPr>
          <w:rFonts w:hint="eastAsia" w:asciiTheme="minorEastAsia" w:hAnsiTheme="minorEastAsia"/>
          <w:color w:val="auto"/>
          <w:sz w:val="28"/>
          <w:szCs w:val="28"/>
          <w:highlight w:val="none"/>
          <w:lang w:val="en-US" w:eastAsia="zh-CN"/>
        </w:rPr>
        <w:t>29</w:t>
      </w:r>
      <w:r>
        <w:rPr>
          <w:rFonts w:hint="eastAsia" w:asciiTheme="minorEastAsia" w:hAnsiTheme="minorEastAsia"/>
          <w:color w:val="auto"/>
          <w:sz w:val="28"/>
          <w:szCs w:val="28"/>
          <w:highlight w:val="none"/>
          <w:lang w:eastAsia="zh-CN"/>
        </w:rPr>
        <w:t>位供应商递交响应文件。评审委员会依据征集文件规定，对所有递交响应文件的供应商进行资格及符合性审查，现将入围情况公示如下：</w:t>
      </w:r>
    </w:p>
    <w:p w14:paraId="00C8C83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一、征集人：南平武发商贸有限公司</w:t>
      </w:r>
    </w:p>
    <w:p w14:paraId="39A107B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地址：南平市建阳区府后街136号（云谷小区福康苑16幢206室）</w:t>
      </w:r>
    </w:p>
    <w:p w14:paraId="2AECF35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联系人：陈先生</w:t>
      </w:r>
    </w:p>
    <w:p w14:paraId="51154ED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电话：0599-5678898、0599-5622667（福建晖源工程咨询有限公司）</w:t>
      </w:r>
    </w:p>
    <w:p w14:paraId="31CDCEC8">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被否决响应的进入评审的供应商名称及原因：</w:t>
      </w:r>
    </w:p>
    <w:p w14:paraId="58FB2D4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1、深圳市捷顺科技实业股份有限公司递交的响应文件中未提供响应截止时间前六个月（不含响应截止时间的当月）中任一月份的税收凭据复印件，不符合征集文件要求，响应文件按无效处理。</w:t>
      </w:r>
    </w:p>
    <w:p w14:paraId="62E274F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2、东能（福建）工程有限公司递交的响应文件中未提供采购合同的发票复印件并加盖公章，不符合征集文件要求，响应文件按无效处理。</w:t>
      </w:r>
    </w:p>
    <w:p w14:paraId="095D007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3、杭州奥能电源设备有限公司递交的响应文件中未提供企业内资情况表，不符合征集文件要求，响应文件按无效处理。</w:t>
      </w:r>
    </w:p>
    <w:p w14:paraId="706ABC0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4、青岛特来电新能源科技有限公司递交的响应文件中提交的前三年无重大犯罪记录及无行贿犯罪情形承诺函未经法定代表人（单位负责人）或其委托代理人签署，不符合征集文件要求，响应文件按无效处理。</w:t>
      </w:r>
    </w:p>
    <w:p w14:paraId="664C336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 xml:space="preserve"> 5、重庆皓普电气有限公司递交的响应文件中财务状况材料未按征集文件要求提供现金流量表和财务情况说明书，不符合征集文件要求，响应文件按无效处理。</w:t>
      </w:r>
    </w:p>
    <w:p w14:paraId="6A3F6E8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 xml:space="preserve"> 6、福建南平武夷木可庭园造景有限公司提供的财务状况证明材料中，基本存款账户信息的账户名称为福建鑫轩航建设有限公司，与响应人名称不一致，不符合征集文件要求，响应文件按无效处理。</w:t>
      </w:r>
    </w:p>
    <w:p w14:paraId="384830E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 xml:space="preserve"> 7、福建省南平市鑫禾田园林绿化有限公司递交的响应文件中，没有法定代表人（单位负责人）或其委托代理人的签字，其响应无效。  </w:t>
      </w:r>
    </w:p>
    <w:p w14:paraId="0222FDF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 xml:space="preserve"> 8、福州兴邦电力设备有限公司递交的响应文件提交的承诺函未按征集文件要求进行承诺，不符合征集文件实质性要求，其响应不完整，响应文件按无效处理。</w:t>
      </w:r>
    </w:p>
    <w:p w14:paraId="7D56A27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 xml:space="preserve"> 9、深圳汇能智科技有限公司递交的响应文件中法定代表人授权书中没有法定代表人的签章，未提供企业内资情况表，未按征集文件要求提供承诺函，不符合征集文件实质性要求，其响应不完整，响应文件按无效处理。</w:t>
      </w:r>
    </w:p>
    <w:p w14:paraId="280C68F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 xml:space="preserve">  10、闽亿力（福建）新能源电力有限公司递交的响应文件中，提交的承诺函未按征集文件要求进行承诺，不符合征集文件实质性要求，其响应不完整，响应文件按无效处理。</w:t>
      </w:r>
    </w:p>
    <w:p w14:paraId="793618E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 xml:space="preserve">  11、杭州超翔科技有限公司递交的响应文件中未按照征集文件要求提供上一年度的财务状况证明材料，且未提供现金流量表，未提供企业内资情况表，未提交征集文件要求的承诺函，不符合征集文件实质性和资格要求，响应文件按无效处理。</w:t>
      </w:r>
    </w:p>
    <w:p w14:paraId="1DCF047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 xml:space="preserve">  12、江西安集储能有限公司递交的响应文件中未提供企业内资情况表，提交的承诺函未按征集文件要求进行承诺，不符合征集文件实质性要求和资格要求，响应文件按无效处理。</w:t>
      </w:r>
    </w:p>
    <w:p w14:paraId="2959DCD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eastAsia="zh-CN"/>
        </w:rPr>
      </w:pPr>
      <w:r>
        <w:rPr>
          <w:rFonts w:hint="eastAsia" w:asciiTheme="minorEastAsia" w:hAnsiTheme="minorEastAsia"/>
          <w:color w:val="auto"/>
          <w:sz w:val="28"/>
          <w:szCs w:val="28"/>
          <w:highlight w:val="none"/>
          <w:lang w:val="en-US" w:eastAsia="zh-CN"/>
        </w:rPr>
        <w:t xml:space="preserve">  13、福州信达新能源科技有限公司递交的响应文件中未按照征集文件要求提供“信用中国”网站查询结果截图。不符合征集文件资格要求，响应文件按无效处理。 </w:t>
      </w:r>
    </w:p>
    <w:p w14:paraId="2E81E16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heme="minorEastAsia" w:hAnsiTheme="minorEastAsia"/>
          <w:color w:val="auto"/>
          <w:sz w:val="28"/>
          <w:szCs w:val="28"/>
          <w:highlight w:val="none"/>
          <w:lang w:eastAsia="zh-CN"/>
        </w:rPr>
      </w:pPr>
      <w:r>
        <w:rPr>
          <w:rFonts w:hint="eastAsia" w:asciiTheme="minorEastAsia" w:hAnsiTheme="minorEastAsia"/>
          <w:color w:val="auto"/>
          <w:sz w:val="28"/>
          <w:szCs w:val="28"/>
          <w:highlight w:val="none"/>
          <w:lang w:eastAsia="zh-CN"/>
        </w:rPr>
        <w:t>三、入围单位名单如下(以下排名不分先后):</w:t>
      </w:r>
    </w:p>
    <w:p w14:paraId="64DA2A33">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1、江苏恒泰易通新能源科技有限公司</w:t>
      </w:r>
    </w:p>
    <w:p w14:paraId="06C6C881">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2、万帮数字能源股份有限公司</w:t>
      </w:r>
    </w:p>
    <w:p w14:paraId="3CAB7892">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3、南京能瑞电力科技有限公司</w:t>
      </w:r>
    </w:p>
    <w:p w14:paraId="6D381A2A">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4、公牛集团股份有限公司</w:t>
      </w:r>
    </w:p>
    <w:p w14:paraId="2E8D8F34">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5、福建创四方电源有限公司</w:t>
      </w:r>
    </w:p>
    <w:p w14:paraId="349F1C00">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6、浙江万马新能源有限公司</w:t>
      </w:r>
    </w:p>
    <w:p w14:paraId="3891DB5C">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7、大连罗宾森电源设备有限公司</w:t>
      </w:r>
    </w:p>
    <w:p w14:paraId="31DE6D5E">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8、福建星云电子股份有限公司</w:t>
      </w:r>
    </w:p>
    <w:p w14:paraId="5BB35B84">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9、福建兴众为新能源有限公司</w:t>
      </w:r>
    </w:p>
    <w:p w14:paraId="259ADDF2">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10、杭州桩小哥技术有限公司</w:t>
      </w:r>
    </w:p>
    <w:p w14:paraId="70196E5B">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11、福建无有新材料科技有限公司</w:t>
      </w:r>
    </w:p>
    <w:p w14:paraId="0E7F0C00">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12、绿能慧充数字技术有限公司</w:t>
      </w:r>
    </w:p>
    <w:p w14:paraId="0DE8EDD0">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13、深圳英飞源技术有限公司</w:t>
      </w:r>
    </w:p>
    <w:p w14:paraId="1A2A9698">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14、南平市延平区木花园林绿化有限公司</w:t>
      </w:r>
    </w:p>
    <w:p w14:paraId="3879D620">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15、安徽海迪拉电气科技股份有限公司</w:t>
      </w:r>
    </w:p>
    <w:p w14:paraId="057EF2FE">
      <w:pPr>
        <w:ind w:firstLine="560" w:firstLineChars="200"/>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16、广东盈通智联数字技术有限公司</w:t>
      </w:r>
    </w:p>
    <w:p w14:paraId="3E393DF7">
      <w:pPr>
        <w:ind w:firstLine="560" w:firstLineChars="200"/>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color w:val="auto"/>
          <w:sz w:val="28"/>
          <w:szCs w:val="28"/>
          <w:highlight w:val="none"/>
          <w:lang w:eastAsia="zh-CN"/>
        </w:rPr>
        <w:t>四、评审委托会成员名单：何志勇（组长）、吴燕君、陈燕妮、黄美容、肖益锋、刘建丽、刘久蓉。</w:t>
      </w:r>
    </w:p>
    <w:p w14:paraId="415AD16E">
      <w:pPr>
        <w:ind w:firstLine="560" w:firstLineChars="200"/>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eastAsia="zh-CN"/>
        </w:rPr>
        <w:t>五、</w:t>
      </w:r>
      <w:r>
        <w:rPr>
          <w:rFonts w:hint="eastAsia" w:asciiTheme="minorEastAsia" w:hAnsiTheme="minorEastAsia"/>
          <w:color w:val="auto"/>
          <w:sz w:val="28"/>
          <w:szCs w:val="28"/>
          <w:highlight w:val="none"/>
        </w:rPr>
        <w:t>如</w:t>
      </w:r>
      <w:r>
        <w:rPr>
          <w:rFonts w:hint="eastAsia" w:asciiTheme="minorEastAsia" w:hAnsiTheme="minorEastAsia"/>
          <w:color w:val="auto"/>
          <w:sz w:val="28"/>
          <w:szCs w:val="28"/>
          <w:highlight w:val="none"/>
          <w:lang w:val="en-US" w:eastAsia="zh-CN"/>
        </w:rPr>
        <w:t>供应商</w:t>
      </w:r>
      <w:r>
        <w:rPr>
          <w:rFonts w:hint="eastAsia" w:asciiTheme="minorEastAsia" w:hAnsiTheme="minorEastAsia"/>
          <w:color w:val="auto"/>
          <w:sz w:val="28"/>
          <w:szCs w:val="28"/>
          <w:highlight w:val="none"/>
        </w:rPr>
        <w:t>对评录结果有异议，请于公示期202</w:t>
      </w:r>
      <w:r>
        <w:rPr>
          <w:rFonts w:hint="eastAsia" w:asciiTheme="minorEastAsia" w:hAnsiTheme="minorEastAsia"/>
          <w:color w:val="auto"/>
          <w:sz w:val="28"/>
          <w:szCs w:val="28"/>
          <w:highlight w:val="none"/>
          <w:lang w:val="en-US" w:eastAsia="zh-CN"/>
        </w:rPr>
        <w:t>5</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lang w:val="en-US" w:eastAsia="zh-CN"/>
        </w:rPr>
        <w:t>11</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lang w:val="en-US" w:eastAsia="zh-CN"/>
        </w:rPr>
        <w:t>21</w:t>
      </w:r>
      <w:r>
        <w:rPr>
          <w:rFonts w:hint="eastAsia" w:asciiTheme="minorEastAsia" w:hAnsiTheme="minorEastAsia"/>
          <w:color w:val="auto"/>
          <w:sz w:val="28"/>
          <w:szCs w:val="28"/>
          <w:highlight w:val="none"/>
        </w:rPr>
        <w:t>日</w:t>
      </w:r>
      <w:r>
        <w:rPr>
          <w:rFonts w:hint="eastAsia" w:asciiTheme="minorEastAsia" w:hAnsiTheme="minorEastAsia"/>
          <w:color w:val="auto"/>
          <w:sz w:val="28"/>
          <w:szCs w:val="28"/>
          <w:highlight w:val="none"/>
          <w:lang w:eastAsia="zh-CN"/>
        </w:rPr>
        <w:t>至</w:t>
      </w:r>
      <w:r>
        <w:rPr>
          <w:rFonts w:hint="eastAsia" w:asciiTheme="minorEastAsia" w:hAnsiTheme="minorEastAsia"/>
          <w:color w:val="auto"/>
          <w:sz w:val="28"/>
          <w:szCs w:val="28"/>
          <w:highlight w:val="none"/>
        </w:rPr>
        <w:t>202</w:t>
      </w:r>
      <w:r>
        <w:rPr>
          <w:rFonts w:hint="eastAsia" w:asciiTheme="minorEastAsia" w:hAnsiTheme="minorEastAsia"/>
          <w:color w:val="auto"/>
          <w:sz w:val="28"/>
          <w:szCs w:val="28"/>
          <w:highlight w:val="none"/>
          <w:lang w:val="en-US" w:eastAsia="zh-CN"/>
        </w:rPr>
        <w:t>5</w:t>
      </w:r>
      <w:r>
        <w:rPr>
          <w:rFonts w:hint="eastAsia" w:asciiTheme="minorEastAsia" w:hAnsiTheme="minorEastAsia"/>
          <w:color w:val="auto"/>
          <w:sz w:val="28"/>
          <w:szCs w:val="28"/>
          <w:highlight w:val="none"/>
        </w:rPr>
        <w:t>年</w:t>
      </w:r>
      <w:r>
        <w:rPr>
          <w:rFonts w:hint="eastAsia" w:asciiTheme="minorEastAsia" w:hAnsiTheme="minorEastAsia"/>
          <w:color w:val="auto"/>
          <w:sz w:val="28"/>
          <w:szCs w:val="28"/>
          <w:highlight w:val="none"/>
          <w:lang w:val="en-US" w:eastAsia="zh-CN"/>
        </w:rPr>
        <w:t>11</w:t>
      </w:r>
      <w:r>
        <w:rPr>
          <w:rFonts w:hint="eastAsia" w:asciiTheme="minorEastAsia" w:hAnsiTheme="minorEastAsia"/>
          <w:color w:val="auto"/>
          <w:sz w:val="28"/>
          <w:szCs w:val="28"/>
          <w:highlight w:val="none"/>
        </w:rPr>
        <w:t>月</w:t>
      </w:r>
      <w:r>
        <w:rPr>
          <w:rFonts w:hint="eastAsia" w:asciiTheme="minorEastAsia" w:hAnsiTheme="minorEastAsia"/>
          <w:color w:val="auto"/>
          <w:sz w:val="28"/>
          <w:szCs w:val="28"/>
          <w:highlight w:val="none"/>
          <w:lang w:val="en-US" w:eastAsia="zh-CN"/>
        </w:rPr>
        <w:t>26</w:t>
      </w:r>
      <w:r>
        <w:rPr>
          <w:rFonts w:hint="eastAsia" w:asciiTheme="minorEastAsia" w:hAnsiTheme="minorEastAsia"/>
          <w:color w:val="auto"/>
          <w:sz w:val="28"/>
          <w:szCs w:val="28"/>
          <w:highlight w:val="none"/>
        </w:rPr>
        <w:t>日内以书面形式（盖法人单位公章和法定代表人签字，并注明电话、地址和联系人）向</w:t>
      </w:r>
      <w:r>
        <w:rPr>
          <w:rFonts w:hint="eastAsia" w:asciiTheme="minorEastAsia" w:hAnsiTheme="minorEastAsia"/>
          <w:color w:val="auto"/>
          <w:sz w:val="28"/>
          <w:szCs w:val="28"/>
          <w:highlight w:val="none"/>
          <w:lang w:eastAsia="zh-CN"/>
        </w:rPr>
        <w:t>南平武发商贸有限公司</w:t>
      </w:r>
      <w:r>
        <w:rPr>
          <w:rFonts w:hint="eastAsia" w:asciiTheme="minorEastAsia" w:hAnsiTheme="minorEastAsia"/>
          <w:bCs/>
          <w:color w:val="auto"/>
          <w:sz w:val="28"/>
          <w:szCs w:val="28"/>
          <w:highlight w:val="none"/>
        </w:rPr>
        <w:t>反映，逾期不予受理。</w:t>
      </w:r>
    </w:p>
    <w:p w14:paraId="45B029BA">
      <w:pPr>
        <w:pStyle w:val="8"/>
        <w:keepNext w:val="0"/>
        <w:keepLines w:val="0"/>
        <w:pageBreakBefore w:val="0"/>
        <w:widowControl w:val="0"/>
        <w:kinsoku/>
        <w:wordWrap/>
        <w:overflowPunct w:val="0"/>
        <w:topLinePunct w:val="0"/>
        <w:autoSpaceDE w:val="0"/>
        <w:autoSpaceDN w:val="0"/>
        <w:bidi w:val="0"/>
        <w:adjustRightInd w:val="0"/>
        <w:snapToGrid/>
        <w:ind w:firstLine="560" w:firstLineChars="200"/>
        <w:textAlignment w:val="baseline"/>
        <w:rPr>
          <w:rFonts w:hint="eastAsia" w:asciiTheme="minorEastAsia" w:hAnsiTheme="minorEastAsia"/>
          <w:color w:val="auto"/>
          <w:sz w:val="28"/>
          <w:szCs w:val="28"/>
          <w:highlight w:val="none"/>
          <w:lang w:eastAsia="zh-CN"/>
        </w:rPr>
      </w:pPr>
      <w:r>
        <w:rPr>
          <w:rFonts w:hint="eastAsia" w:asciiTheme="minorEastAsia" w:hAnsiTheme="minorEastAsia"/>
          <w:color w:val="auto"/>
          <w:sz w:val="28"/>
          <w:szCs w:val="28"/>
          <w:highlight w:val="none"/>
          <w:lang w:eastAsia="zh-CN"/>
        </w:rPr>
        <w:t>征集</w:t>
      </w:r>
      <w:r>
        <w:rPr>
          <w:rFonts w:hint="eastAsia" w:asciiTheme="minorEastAsia" w:hAnsiTheme="minorEastAsia"/>
          <w:color w:val="auto"/>
          <w:sz w:val="28"/>
          <w:szCs w:val="28"/>
          <w:highlight w:val="none"/>
        </w:rPr>
        <w:t>人：</w:t>
      </w:r>
      <w:r>
        <w:rPr>
          <w:rFonts w:hint="eastAsia" w:asciiTheme="minorEastAsia" w:hAnsiTheme="minorEastAsia"/>
          <w:color w:val="auto"/>
          <w:sz w:val="28"/>
          <w:szCs w:val="28"/>
          <w:highlight w:val="none"/>
          <w:lang w:eastAsia="zh-CN"/>
        </w:rPr>
        <w:t>南平武发商贸有限公司</w:t>
      </w:r>
    </w:p>
    <w:p w14:paraId="3A26F86D">
      <w:pPr>
        <w:pStyle w:val="8"/>
        <w:keepNext w:val="0"/>
        <w:keepLines w:val="0"/>
        <w:pageBreakBefore w:val="0"/>
        <w:widowControl w:val="0"/>
        <w:kinsoku/>
        <w:wordWrap/>
        <w:overflowPunct w:val="0"/>
        <w:topLinePunct w:val="0"/>
        <w:autoSpaceDE w:val="0"/>
        <w:autoSpaceDN w:val="0"/>
        <w:bidi w:val="0"/>
        <w:adjustRightInd w:val="0"/>
        <w:snapToGrid/>
        <w:ind w:firstLine="560" w:firstLineChars="200"/>
        <w:textAlignment w:val="baseline"/>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rPr>
        <w:t>地址：</w:t>
      </w:r>
      <w:r>
        <w:rPr>
          <w:rFonts w:hint="eastAsia" w:asciiTheme="minorEastAsia" w:hAnsiTheme="minorEastAsia"/>
          <w:color w:val="auto"/>
          <w:sz w:val="28"/>
          <w:szCs w:val="28"/>
          <w:highlight w:val="none"/>
          <w:lang w:val="en-US" w:eastAsia="zh-CN"/>
        </w:rPr>
        <w:t>南平市建阳区府后街136号（云谷小区福康苑16幢206室）</w:t>
      </w:r>
    </w:p>
    <w:p w14:paraId="051B2E3F">
      <w:pPr>
        <w:pStyle w:val="8"/>
        <w:keepNext w:val="0"/>
        <w:keepLines w:val="0"/>
        <w:pageBreakBefore w:val="0"/>
        <w:widowControl w:val="0"/>
        <w:kinsoku/>
        <w:wordWrap/>
        <w:overflowPunct w:val="0"/>
        <w:topLinePunct w:val="0"/>
        <w:autoSpaceDE w:val="0"/>
        <w:autoSpaceDN w:val="0"/>
        <w:bidi w:val="0"/>
        <w:adjustRightInd w:val="0"/>
        <w:snapToGrid/>
        <w:ind w:firstLine="560" w:firstLineChars="200"/>
        <w:textAlignment w:val="baseline"/>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rPr>
        <w:t>联系人：</w:t>
      </w:r>
      <w:r>
        <w:rPr>
          <w:rFonts w:hint="eastAsia" w:asciiTheme="minorEastAsia" w:hAnsiTheme="minorEastAsia"/>
          <w:color w:val="auto"/>
          <w:sz w:val="28"/>
          <w:szCs w:val="28"/>
          <w:highlight w:val="none"/>
          <w:lang w:val="en-US" w:eastAsia="zh-CN"/>
        </w:rPr>
        <w:t>陈先生</w:t>
      </w:r>
    </w:p>
    <w:p w14:paraId="4034B182">
      <w:pPr>
        <w:pStyle w:val="8"/>
        <w:keepNext w:val="0"/>
        <w:keepLines w:val="0"/>
        <w:pageBreakBefore w:val="0"/>
        <w:widowControl w:val="0"/>
        <w:kinsoku/>
        <w:wordWrap/>
        <w:overflowPunct w:val="0"/>
        <w:topLinePunct w:val="0"/>
        <w:autoSpaceDE w:val="0"/>
        <w:autoSpaceDN w:val="0"/>
        <w:bidi w:val="0"/>
        <w:adjustRightInd w:val="0"/>
        <w:snapToGrid/>
        <w:ind w:firstLine="560" w:firstLineChars="200"/>
        <w:textAlignment w:val="baseline"/>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电话：0599</w:t>
      </w:r>
      <w:r>
        <w:rPr>
          <w:rFonts w:hint="eastAsia" w:asciiTheme="minorEastAsia" w:hAnsiTheme="minorEastAsia"/>
          <w:color w:val="auto"/>
          <w:sz w:val="28"/>
          <w:szCs w:val="28"/>
          <w:highlight w:val="none"/>
          <w:lang w:val="en-US" w:eastAsia="zh-CN"/>
        </w:rPr>
        <w:t>-</w:t>
      </w:r>
      <w:r>
        <w:rPr>
          <w:rFonts w:hint="eastAsia" w:asciiTheme="minorEastAsia" w:hAnsiTheme="minorEastAsia"/>
          <w:color w:val="auto"/>
          <w:sz w:val="28"/>
          <w:szCs w:val="28"/>
          <w:highlight w:val="none"/>
        </w:rPr>
        <w:t>5678898</w:t>
      </w:r>
    </w:p>
    <w:p w14:paraId="29408CB8">
      <w:pPr>
        <w:jc w:val="right"/>
        <w:rPr>
          <w:rFonts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南平武发商贸有限公司</w:t>
      </w:r>
      <w:r>
        <w:rPr>
          <w:rFonts w:asciiTheme="minorEastAsia" w:hAnsiTheme="minorEastAsia"/>
          <w:color w:val="auto"/>
          <w:sz w:val="28"/>
          <w:szCs w:val="28"/>
          <w:highlight w:val="none"/>
        </w:rPr>
        <w:br w:type="textWrapping"/>
      </w:r>
      <w:r>
        <w:rPr>
          <w:rFonts w:asciiTheme="minorEastAsia" w:hAnsiTheme="minorEastAsia"/>
          <w:color w:val="auto"/>
          <w:sz w:val="28"/>
          <w:szCs w:val="28"/>
          <w:highlight w:val="none"/>
        </w:rPr>
        <w:t>202</w:t>
      </w:r>
      <w:r>
        <w:rPr>
          <w:rFonts w:hint="eastAsia" w:asciiTheme="minorEastAsia" w:hAnsiTheme="minorEastAsia"/>
          <w:color w:val="auto"/>
          <w:sz w:val="28"/>
          <w:szCs w:val="28"/>
          <w:highlight w:val="none"/>
          <w:lang w:val="en-US" w:eastAsia="zh-CN"/>
        </w:rPr>
        <w:t>5</w:t>
      </w:r>
      <w:r>
        <w:rPr>
          <w:rFonts w:asciiTheme="minorEastAsia" w:hAnsiTheme="minorEastAsia"/>
          <w:color w:val="auto"/>
          <w:sz w:val="28"/>
          <w:szCs w:val="28"/>
          <w:highlight w:val="none"/>
        </w:rPr>
        <w:t>年</w:t>
      </w:r>
      <w:r>
        <w:rPr>
          <w:rFonts w:hint="eastAsia" w:asciiTheme="minorEastAsia" w:hAnsiTheme="minorEastAsia"/>
          <w:color w:val="auto"/>
          <w:sz w:val="28"/>
          <w:szCs w:val="28"/>
          <w:highlight w:val="none"/>
          <w:lang w:val="en-US" w:eastAsia="zh-CN"/>
        </w:rPr>
        <w:t>11</w:t>
      </w:r>
      <w:r>
        <w:rPr>
          <w:rFonts w:asciiTheme="minorEastAsia" w:hAnsiTheme="minorEastAsia"/>
          <w:color w:val="auto"/>
          <w:sz w:val="28"/>
          <w:szCs w:val="28"/>
          <w:highlight w:val="none"/>
        </w:rPr>
        <w:t>月</w:t>
      </w:r>
      <w:r>
        <w:rPr>
          <w:rFonts w:hint="eastAsia" w:asciiTheme="minorEastAsia" w:hAnsiTheme="minorEastAsia"/>
          <w:color w:val="auto"/>
          <w:sz w:val="28"/>
          <w:szCs w:val="28"/>
          <w:highlight w:val="none"/>
          <w:lang w:val="en-US" w:eastAsia="zh-CN"/>
        </w:rPr>
        <w:t>21</w:t>
      </w:r>
      <w:bookmarkStart w:id="0" w:name="_GoBack"/>
      <w:bookmarkEnd w:id="0"/>
      <w:r>
        <w:rPr>
          <w:rFonts w:asciiTheme="minorEastAsia" w:hAnsiTheme="minorEastAsia"/>
          <w:color w:val="auto"/>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652429"/>
    <w:multiLevelType w:val="singleLevel"/>
    <w:tmpl w:val="5065242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ZDliNjA4NjQ5NzdkZDdkMDI0NzMzZjlkY2E1YTEifQ=="/>
  </w:docVars>
  <w:rsids>
    <w:rsidRoot w:val="006D5AB3"/>
    <w:rsid w:val="000E14A0"/>
    <w:rsid w:val="0027039E"/>
    <w:rsid w:val="005D470A"/>
    <w:rsid w:val="006D5AB3"/>
    <w:rsid w:val="00842EF4"/>
    <w:rsid w:val="04F629FE"/>
    <w:rsid w:val="06A9436A"/>
    <w:rsid w:val="167F45C1"/>
    <w:rsid w:val="179C4D18"/>
    <w:rsid w:val="1D0F2492"/>
    <w:rsid w:val="23CF1293"/>
    <w:rsid w:val="26452DB4"/>
    <w:rsid w:val="26676D69"/>
    <w:rsid w:val="2A417E51"/>
    <w:rsid w:val="2D561330"/>
    <w:rsid w:val="376F1231"/>
    <w:rsid w:val="44CE3003"/>
    <w:rsid w:val="4F673BC0"/>
    <w:rsid w:val="52205EB8"/>
    <w:rsid w:val="561A4CC4"/>
    <w:rsid w:val="59303485"/>
    <w:rsid w:val="5A0A22DB"/>
    <w:rsid w:val="5ACA37D1"/>
    <w:rsid w:val="613F198B"/>
    <w:rsid w:val="638048A6"/>
    <w:rsid w:val="67DB401C"/>
    <w:rsid w:val="6DBA56FD"/>
    <w:rsid w:val="70F35DB9"/>
    <w:rsid w:val="71225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cs="Times New Roman"/>
      <w:szCs w:val="21"/>
    </w:rPr>
  </w:style>
  <w:style w:type="paragraph" w:styleId="3">
    <w:name w:val="header"/>
    <w:basedOn w:val="1"/>
    <w:next w:val="2"/>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w:basedOn w:val="1"/>
    <w:next w:val="1"/>
    <w:qFormat/>
    <w:uiPriority w:val="0"/>
    <w:pPr>
      <w:spacing w:after="120"/>
    </w:pPr>
  </w:style>
  <w:style w:type="paragraph" w:styleId="5">
    <w:name w:val="Title"/>
    <w:basedOn w:val="1"/>
    <w:qFormat/>
    <w:uiPriority w:val="0"/>
    <w:pPr>
      <w:spacing w:before="240" w:after="60"/>
      <w:jc w:val="center"/>
      <w:outlineLvl w:val="0"/>
    </w:pPr>
    <w:rPr>
      <w:rFonts w:ascii="Arial" w:hAnsi="Arial" w:cs="Arial"/>
      <w:b/>
      <w:bCs/>
      <w:sz w:val="32"/>
      <w:szCs w:val="32"/>
    </w:rPr>
  </w:style>
  <w:style w:type="paragraph" w:customStyle="1" w:styleId="8">
    <w:name w:val="Fließtext"/>
    <w:basedOn w:val="1"/>
    <w:qFormat/>
    <w:uiPriority w:val="0"/>
    <w:pPr>
      <w:overflowPunct w:val="0"/>
      <w:autoSpaceDE w:val="0"/>
      <w:autoSpaceDN w:val="0"/>
      <w:adjustRightInd w:val="0"/>
      <w:textAlignment w:val="baseline"/>
    </w:pPr>
    <w:rPr>
      <w:rFonts w:ascii="Calibri" w:hAnsi="Calibri" w:eastAsia="宋体" w:cs="Times New Roman"/>
      <w:kern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1767</Words>
  <Characters>1916</Characters>
  <Lines>6</Lines>
  <Paragraphs>1</Paragraphs>
  <TotalTime>3</TotalTime>
  <ScaleCrop>false</ScaleCrop>
  <LinksUpToDate>false</LinksUpToDate>
  <CharactersWithSpaces>1933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2023-09-22T00:22:00Z</dcterms:created>
  <dc:creator>Administrator</dc:creator>
  <cp:lastModifiedBy>卖石料的小卢</cp:lastModifiedBy>
  <cp:lastPrinted>2025-11-21T01:51:00Z</cp:lastPrinted>
  <dcterms:modified xsi:type="dcterms:W3CDTF">2025-11-21T07:40:28Z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D04BF7B06A394B7099EAC8499F4DD83C_13</vt:lpwstr>
  </property>
  <property fmtid="{D5CDD505-2E9C-101B-9397-08002B2CF9AE}" pid="4" name="KSOTemplateDocerSaveRecord">
    <vt:lpwstr>eyJoZGlkIjoiNjYzZDA5YTJmYjNlM2VjZGYxMmJkYTAxYzk4ODRlYjAiLCJ1c2VySWQiOiI5NDQ1NTMxMTUifQ==</vt:lpwstr>
  </property>
</Properties>
</file>