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4A2B3">
      <w:pPr>
        <w:spacing w:after="480" w:afterLines="200" w:line="520" w:lineRule="exact"/>
        <w:jc w:val="center"/>
        <w:outlineLvl w:val="0"/>
        <w:rPr>
          <w:rFonts w:hint="eastAsia" w:ascii="宋体" w:hAnsi="宋体" w:eastAsia="宋体" w:cs="宋体"/>
          <w:b/>
          <w:bCs/>
          <w:color w:val="auto"/>
          <w:kern w:val="0"/>
          <w:sz w:val="28"/>
          <w:szCs w:val="28"/>
          <w:highlight w:val="none"/>
          <w:u w:val="single"/>
          <w:lang w:eastAsia="zh-CN"/>
        </w:rPr>
      </w:pPr>
      <w:r>
        <w:rPr>
          <w:rFonts w:hint="eastAsia" w:ascii="宋体" w:hAnsi="宋体" w:eastAsia="宋体" w:cs="宋体"/>
          <w:b/>
          <w:bCs/>
          <w:color w:val="auto"/>
          <w:sz w:val="44"/>
          <w:szCs w:val="44"/>
          <w:highlight w:val="none"/>
        </w:rPr>
        <w:t>比选</w:t>
      </w:r>
      <w:r>
        <w:rPr>
          <w:rFonts w:hint="eastAsia" w:ascii="宋体" w:hAnsi="宋体" w:cs="宋体"/>
          <w:b/>
          <w:bCs/>
          <w:color w:val="auto"/>
          <w:sz w:val="44"/>
          <w:szCs w:val="44"/>
          <w:highlight w:val="none"/>
          <w:lang w:val="en-US" w:eastAsia="zh-CN"/>
        </w:rPr>
        <w:t>公告</w:t>
      </w:r>
    </w:p>
    <w:p w14:paraId="6FD4D3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kern w:val="0"/>
          <w:sz w:val="28"/>
          <w:szCs w:val="28"/>
          <w:highlight w:val="none"/>
          <w:u w:val="none"/>
          <w:lang w:eastAsia="zh-CN"/>
        </w:rPr>
        <w:t>南纸中小微企业创业园项目工程质量检测</w:t>
      </w:r>
      <w:r>
        <w:rPr>
          <w:rFonts w:hint="eastAsia" w:ascii="宋体" w:hAnsi="宋体" w:cs="宋体"/>
          <w:color w:val="auto"/>
          <w:kern w:val="0"/>
          <w:sz w:val="28"/>
          <w:szCs w:val="28"/>
          <w:highlight w:val="none"/>
          <w:u w:val="none"/>
          <w:lang w:val="en-US" w:eastAsia="zh-CN"/>
        </w:rPr>
        <w:t>项目</w:t>
      </w:r>
      <w:r>
        <w:rPr>
          <w:rFonts w:hint="eastAsia" w:ascii="宋体" w:hAnsi="宋体" w:eastAsia="宋体" w:cs="宋体"/>
          <w:color w:val="auto"/>
          <w:kern w:val="0"/>
          <w:sz w:val="28"/>
          <w:szCs w:val="28"/>
          <w:highlight w:val="none"/>
        </w:rPr>
        <w:t>已具备</w:t>
      </w:r>
      <w:r>
        <w:rPr>
          <w:rFonts w:hint="eastAsia" w:ascii="宋体" w:hAnsi="宋体" w:eastAsia="宋体" w:cs="宋体"/>
          <w:color w:val="auto"/>
          <w:kern w:val="0"/>
          <w:sz w:val="28"/>
          <w:szCs w:val="28"/>
          <w:highlight w:val="none"/>
          <w:lang w:eastAsia="zh-CN"/>
        </w:rPr>
        <w:t>比选</w:t>
      </w:r>
      <w:r>
        <w:rPr>
          <w:rFonts w:hint="eastAsia" w:ascii="宋体" w:hAnsi="宋体" w:eastAsia="宋体" w:cs="宋体"/>
          <w:color w:val="auto"/>
          <w:kern w:val="0"/>
          <w:sz w:val="28"/>
          <w:szCs w:val="28"/>
          <w:highlight w:val="none"/>
        </w:rPr>
        <w:t>条件，</w:t>
      </w:r>
      <w:r>
        <w:rPr>
          <w:rFonts w:hint="eastAsia" w:ascii="宋体" w:hAnsi="宋体" w:eastAsia="宋体" w:cs="宋体"/>
          <w:color w:val="auto"/>
          <w:kern w:val="0"/>
          <w:sz w:val="28"/>
          <w:szCs w:val="28"/>
          <w:highlight w:val="none"/>
          <w:lang w:val="en-US" w:eastAsia="zh-CN"/>
        </w:rPr>
        <w:t>比选人为福建省南平南纸有限责任公司，</w:t>
      </w:r>
      <w:r>
        <w:rPr>
          <w:rFonts w:hint="eastAsia" w:ascii="宋体" w:hAnsi="宋体" w:cs="宋体"/>
          <w:color w:val="auto"/>
          <w:kern w:val="0"/>
          <w:sz w:val="28"/>
          <w:szCs w:val="28"/>
          <w:highlight w:val="none"/>
          <w:lang w:val="en-US" w:eastAsia="zh-CN"/>
        </w:rPr>
        <w:t>依据南平武夷发展集团有限公司建设工程项目服务库管理办法，</w:t>
      </w:r>
      <w:r>
        <w:rPr>
          <w:rFonts w:hint="eastAsia" w:ascii="宋体" w:hAnsi="宋体" w:eastAsia="宋体" w:cs="宋体"/>
          <w:color w:val="auto"/>
          <w:kern w:val="0"/>
          <w:sz w:val="28"/>
          <w:szCs w:val="28"/>
          <w:highlight w:val="none"/>
        </w:rPr>
        <w:t>现通过</w:t>
      </w:r>
      <w:r>
        <w:rPr>
          <w:rFonts w:hint="eastAsia" w:ascii="宋体" w:hAnsi="宋体" w:eastAsia="宋体" w:cs="宋体"/>
          <w:bCs w:val="0"/>
          <w:color w:val="auto"/>
          <w:kern w:val="0"/>
          <w:sz w:val="28"/>
          <w:szCs w:val="28"/>
          <w:highlight w:val="none"/>
          <w:u w:val="none"/>
          <w:lang w:val="en-US" w:eastAsia="zh-CN"/>
        </w:rPr>
        <w:t>《</w:t>
      </w:r>
      <w:r>
        <w:rPr>
          <w:rFonts w:hint="eastAsia" w:ascii="宋体" w:hAnsi="宋体" w:cs="宋体"/>
          <w:bCs w:val="0"/>
          <w:color w:val="auto"/>
          <w:kern w:val="0"/>
          <w:sz w:val="28"/>
          <w:szCs w:val="28"/>
          <w:highlight w:val="none"/>
          <w:u w:val="none"/>
          <w:lang w:val="en-US" w:eastAsia="zh-CN"/>
        </w:rPr>
        <w:t>南平武夷发展集团有限公司建设工程项目服务库（建设工程质量检测单位）</w:t>
      </w:r>
      <w:r>
        <w:rPr>
          <w:rFonts w:hint="eastAsia" w:ascii="宋体" w:hAnsi="宋体" w:eastAsia="宋体" w:cs="宋体"/>
          <w:bCs w:val="0"/>
          <w:color w:val="auto"/>
          <w:kern w:val="0"/>
          <w:sz w:val="28"/>
          <w:szCs w:val="28"/>
          <w:highlight w:val="none"/>
          <w:u w:val="none"/>
          <w:lang w:val="en-US" w:eastAsia="zh-CN"/>
        </w:rPr>
        <w:t>》</w:t>
      </w:r>
      <w:r>
        <w:rPr>
          <w:rFonts w:hint="eastAsia" w:ascii="宋体" w:hAnsi="宋体" w:cs="宋体"/>
          <w:bCs w:val="0"/>
          <w:color w:val="auto"/>
          <w:kern w:val="0"/>
          <w:sz w:val="28"/>
          <w:szCs w:val="28"/>
          <w:highlight w:val="none"/>
          <w:u w:val="none"/>
          <w:lang w:val="en-US" w:eastAsia="zh-CN"/>
        </w:rPr>
        <w:t>服务</w:t>
      </w:r>
      <w:r>
        <w:rPr>
          <w:rFonts w:hint="eastAsia" w:ascii="宋体" w:hAnsi="宋体" w:cs="宋体"/>
          <w:color w:val="auto"/>
          <w:kern w:val="0"/>
          <w:sz w:val="28"/>
          <w:szCs w:val="28"/>
          <w:highlight w:val="none"/>
          <w:lang w:val="en-US" w:eastAsia="zh-CN"/>
        </w:rPr>
        <w:t>库内单位采用邀请</w:t>
      </w:r>
      <w:r>
        <w:rPr>
          <w:rFonts w:hint="eastAsia" w:ascii="宋体" w:hAnsi="宋体" w:eastAsia="宋体" w:cs="宋体"/>
          <w:color w:val="auto"/>
          <w:kern w:val="0"/>
          <w:sz w:val="28"/>
          <w:szCs w:val="28"/>
          <w:highlight w:val="none"/>
        </w:rPr>
        <w:t>比选方式选定</w:t>
      </w:r>
      <w:r>
        <w:rPr>
          <w:rFonts w:hint="eastAsia" w:ascii="宋体" w:hAnsi="宋体" w:cs="宋体"/>
          <w:color w:val="auto"/>
          <w:kern w:val="0"/>
          <w:sz w:val="28"/>
          <w:szCs w:val="28"/>
          <w:highlight w:val="none"/>
          <w:lang w:val="en-US" w:eastAsia="zh-CN"/>
        </w:rPr>
        <w:t>本项目</w:t>
      </w:r>
      <w:r>
        <w:rPr>
          <w:rFonts w:hint="eastAsia" w:ascii="宋体" w:hAnsi="宋体" w:eastAsia="宋体" w:cs="宋体"/>
          <w:color w:val="auto"/>
          <w:kern w:val="0"/>
          <w:sz w:val="28"/>
          <w:szCs w:val="28"/>
          <w:highlight w:val="none"/>
          <w:lang w:val="en-US" w:eastAsia="zh-CN"/>
        </w:rPr>
        <w:t>服务</w:t>
      </w:r>
      <w:r>
        <w:rPr>
          <w:rFonts w:hint="eastAsia" w:ascii="宋体" w:hAnsi="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，欢迎</w:t>
      </w:r>
      <w:r>
        <w:rPr>
          <w:rFonts w:hint="eastAsia" w:ascii="宋体" w:hAnsi="宋体" w:cs="宋体"/>
          <w:color w:val="auto"/>
          <w:kern w:val="0"/>
          <w:sz w:val="28"/>
          <w:szCs w:val="28"/>
          <w:highlight w:val="none"/>
          <w:lang w:val="en-US" w:eastAsia="zh-CN"/>
        </w:rPr>
        <w:t>有意向单位</w:t>
      </w:r>
      <w:r>
        <w:rPr>
          <w:rFonts w:hint="eastAsia" w:ascii="宋体" w:hAnsi="宋体" w:eastAsia="宋体" w:cs="宋体"/>
          <w:color w:val="auto"/>
          <w:kern w:val="0"/>
          <w:sz w:val="28"/>
          <w:szCs w:val="28"/>
          <w:highlight w:val="none"/>
        </w:rPr>
        <w:t>前来参加比选。</w:t>
      </w:r>
    </w:p>
    <w:p w14:paraId="51DACE1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一、项目</w:t>
      </w:r>
      <w:r>
        <w:rPr>
          <w:rFonts w:hint="eastAsia" w:ascii="宋体" w:hAnsi="宋体" w:eastAsia="宋体" w:cs="宋体"/>
          <w:b/>
          <w:color w:val="auto"/>
          <w:sz w:val="28"/>
          <w:szCs w:val="28"/>
          <w:highlight w:val="none"/>
          <w:lang w:val="en-US" w:eastAsia="zh-CN"/>
        </w:rPr>
        <w:t>概况</w:t>
      </w:r>
    </w:p>
    <w:p w14:paraId="2D5DCB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1项目名称：</w:t>
      </w:r>
      <w:r>
        <w:rPr>
          <w:rFonts w:hint="eastAsia" w:ascii="宋体" w:hAnsi="宋体" w:cs="宋体"/>
          <w:color w:val="auto"/>
          <w:kern w:val="0"/>
          <w:sz w:val="28"/>
          <w:szCs w:val="28"/>
          <w:highlight w:val="none"/>
          <w:lang w:eastAsia="zh-CN"/>
        </w:rPr>
        <w:t>南纸中小微企业创业园项目工程质量检测</w:t>
      </w:r>
    </w:p>
    <w:p w14:paraId="6657E666">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w:t>
      </w:r>
      <w:r>
        <w:rPr>
          <w:rFonts w:hint="eastAsia" w:ascii="宋体" w:hAnsi="宋体" w:eastAsia="宋体" w:cs="宋体"/>
          <w:color w:val="auto"/>
          <w:sz w:val="28"/>
          <w:szCs w:val="28"/>
          <w:highlight w:val="none"/>
        </w:rPr>
        <w:t>2建设地点：南平市延平区。</w:t>
      </w:r>
    </w:p>
    <w:p w14:paraId="7B4DDE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3项目规模：</w:t>
      </w:r>
      <w:r>
        <w:rPr>
          <w:rFonts w:hint="eastAsia" w:ascii="宋体" w:hAnsi="宋体" w:cs="宋体"/>
          <w:color w:val="auto"/>
          <w:kern w:val="0"/>
          <w:sz w:val="28"/>
          <w:szCs w:val="28"/>
          <w:highlight w:val="none"/>
          <w:lang w:eastAsia="zh-CN"/>
        </w:rPr>
        <w:t>南纸中小微企业创业园用地面积:约67670平方米，总共9栋楼，分别为A区1、2、3、7、8号楼、D区1、2、3、4号楼, 实施改造面积39,379.83m2，景观绿化用地面积约27000平方米，道路市政管网用地面积约22000平方米，最终具体施工范围及内容以委托人书面确认的为准。</w:t>
      </w:r>
    </w:p>
    <w:p w14:paraId="4ACC4B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rPr>
        <w:t>4委托</w:t>
      </w:r>
      <w:r>
        <w:rPr>
          <w:rFonts w:hint="eastAsia" w:ascii="宋体" w:hAnsi="宋体" w:eastAsia="宋体" w:cs="宋体"/>
          <w:color w:val="auto"/>
          <w:kern w:val="0"/>
          <w:sz w:val="28"/>
          <w:szCs w:val="28"/>
          <w:highlight w:val="none"/>
          <w:lang w:val="en-US" w:eastAsia="zh-CN"/>
        </w:rPr>
        <w:t>服务</w:t>
      </w:r>
      <w:r>
        <w:rPr>
          <w:rFonts w:hint="eastAsia" w:ascii="宋体" w:hAnsi="宋体" w:cs="宋体"/>
          <w:color w:val="auto"/>
          <w:kern w:val="0"/>
          <w:sz w:val="28"/>
          <w:szCs w:val="28"/>
          <w:highlight w:val="none"/>
          <w:lang w:val="en-US" w:eastAsia="zh-CN"/>
        </w:rPr>
        <w:t>工作</w:t>
      </w:r>
      <w:r>
        <w:rPr>
          <w:rFonts w:hint="eastAsia" w:ascii="宋体" w:hAnsi="宋体" w:eastAsia="宋体" w:cs="宋体"/>
          <w:color w:val="auto"/>
          <w:kern w:val="0"/>
          <w:sz w:val="28"/>
          <w:szCs w:val="28"/>
          <w:highlight w:val="none"/>
        </w:rPr>
        <w:t>内容：见证取样检测、主体结构工程</w:t>
      </w:r>
      <w:r>
        <w:rPr>
          <w:rFonts w:hint="eastAsia" w:ascii="宋体" w:hAnsi="宋体" w:eastAsia="宋体" w:cs="宋体"/>
          <w:color w:val="auto"/>
          <w:sz w:val="28"/>
          <w:szCs w:val="28"/>
          <w:highlight w:val="none"/>
          <w:lang w:val="en-US" w:eastAsia="zh-CN"/>
        </w:rPr>
        <w:t>现场</w:t>
      </w:r>
      <w:r>
        <w:rPr>
          <w:rFonts w:hint="eastAsia" w:ascii="宋体" w:hAnsi="宋体" w:eastAsia="宋体" w:cs="宋体"/>
          <w:color w:val="auto"/>
          <w:kern w:val="0"/>
          <w:sz w:val="28"/>
          <w:szCs w:val="28"/>
          <w:highlight w:val="none"/>
        </w:rPr>
        <w:t>检测</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地基基础工程检测。</w:t>
      </w:r>
      <w:bookmarkStart w:id="1" w:name="_GoBack"/>
      <w:bookmarkEnd w:id="1"/>
    </w:p>
    <w:p w14:paraId="28D59A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en-US" w:eastAsia="zh-CN"/>
        </w:rPr>
        <w:t>5服务期：自合同签订之日起，至项目竣工验收止，具体根据项目进度要求实施。投标人须承诺自收到业主发出检测工作通知后48小时内配备人员、设备进场执行检测任。</w:t>
      </w:r>
    </w:p>
    <w:p w14:paraId="0D6038F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、申请人资格条件</w:t>
      </w:r>
    </w:p>
    <w:p w14:paraId="401AD2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rPr>
        <w:t>持有工商行政管理部门核发的合格有效的企业法人营业执照；</w:t>
      </w:r>
    </w:p>
    <w:p w14:paraId="68768047">
      <w:pPr>
        <w:spacing w:line="360" w:lineRule="auto"/>
        <w:ind w:firstLine="560" w:firstLineChars="200"/>
        <w:rPr>
          <w:rFonts w:hint="eastAsia" w:ascii="宋体" w:hAnsi="宋体" w:eastAsia="宋体" w:cs="宋体"/>
          <w:bCs w:val="0"/>
          <w:color w:val="auto"/>
          <w:kern w:val="0"/>
          <w:sz w:val="28"/>
          <w:szCs w:val="28"/>
          <w:highlight w:val="none"/>
          <w:lang w:eastAsia="zh-CN"/>
        </w:rPr>
      </w:pPr>
      <w:r>
        <w:rPr>
          <w:rFonts w:hint="eastAsia" w:ascii="宋体" w:hAnsi="宋体" w:cs="宋体"/>
          <w:color w:val="auto"/>
          <w:sz w:val="28"/>
          <w:szCs w:val="28"/>
          <w:highlight w:val="none"/>
          <w:lang w:val="en-US" w:eastAsia="zh-CN"/>
        </w:rPr>
        <w:t>2.2</w:t>
      </w:r>
      <w:r>
        <w:rPr>
          <w:rFonts w:hint="eastAsia" w:ascii="宋体" w:hAnsi="宋体" w:cs="宋体"/>
          <w:bCs w:val="0"/>
          <w:color w:val="auto"/>
          <w:kern w:val="0"/>
          <w:sz w:val="28"/>
          <w:szCs w:val="28"/>
          <w:highlight w:val="none"/>
        </w:rPr>
        <w:t>本次</w:t>
      </w:r>
      <w:r>
        <w:rPr>
          <w:rFonts w:hint="eastAsia" w:ascii="宋体" w:hAnsi="宋体" w:cs="宋体"/>
          <w:bCs w:val="0"/>
          <w:color w:val="auto"/>
          <w:kern w:val="0"/>
          <w:sz w:val="28"/>
          <w:szCs w:val="28"/>
          <w:highlight w:val="none"/>
          <w:lang w:val="en-US" w:eastAsia="zh-CN"/>
        </w:rPr>
        <w:t>比选项目的比选申请人为</w:t>
      </w:r>
      <w:r>
        <w:rPr>
          <w:rFonts w:hint="eastAsia" w:ascii="宋体" w:hAnsi="宋体" w:eastAsia="宋体" w:cs="宋体"/>
          <w:bCs w:val="0"/>
          <w:color w:val="auto"/>
          <w:kern w:val="0"/>
          <w:sz w:val="28"/>
          <w:szCs w:val="28"/>
          <w:highlight w:val="none"/>
          <w:u w:val="none"/>
          <w:lang w:val="en-US" w:eastAsia="zh-CN"/>
        </w:rPr>
        <w:t>《</w:t>
      </w:r>
      <w:r>
        <w:rPr>
          <w:rFonts w:hint="eastAsia" w:ascii="宋体" w:hAnsi="宋体" w:cs="宋体"/>
          <w:bCs w:val="0"/>
          <w:color w:val="auto"/>
          <w:kern w:val="0"/>
          <w:sz w:val="28"/>
          <w:szCs w:val="28"/>
          <w:highlight w:val="none"/>
          <w:u w:val="none"/>
          <w:lang w:val="en-US" w:eastAsia="zh-CN"/>
        </w:rPr>
        <w:t>南平武夷发展集团有限公司建设工程项目服务库（建设工程质量检测单位）</w:t>
      </w:r>
      <w:r>
        <w:rPr>
          <w:rFonts w:hint="eastAsia" w:ascii="宋体" w:hAnsi="宋体" w:eastAsia="宋体" w:cs="宋体"/>
          <w:bCs w:val="0"/>
          <w:color w:val="auto"/>
          <w:kern w:val="0"/>
          <w:sz w:val="28"/>
          <w:szCs w:val="28"/>
          <w:highlight w:val="none"/>
          <w:u w:val="none"/>
          <w:lang w:val="en-US" w:eastAsia="zh-CN"/>
        </w:rPr>
        <w:t>》</w:t>
      </w:r>
      <w:r>
        <w:rPr>
          <w:rFonts w:hint="eastAsia" w:ascii="宋体" w:hAnsi="宋体" w:cs="宋体"/>
          <w:bCs w:val="0"/>
          <w:color w:val="auto"/>
          <w:kern w:val="0"/>
          <w:sz w:val="28"/>
          <w:szCs w:val="28"/>
          <w:highlight w:val="none"/>
          <w:u w:val="none"/>
          <w:lang w:val="en-US" w:eastAsia="zh-CN"/>
        </w:rPr>
        <w:t>内的</w:t>
      </w:r>
      <w:r>
        <w:rPr>
          <w:rFonts w:hint="eastAsia" w:ascii="宋体" w:hAnsi="宋体" w:eastAsia="宋体" w:cs="宋体"/>
          <w:bCs w:val="0"/>
          <w:color w:val="auto"/>
          <w:kern w:val="0"/>
          <w:sz w:val="28"/>
          <w:szCs w:val="28"/>
          <w:highlight w:val="none"/>
          <w:u w:val="none"/>
          <w:lang w:val="en-US" w:eastAsia="zh-CN"/>
        </w:rPr>
        <w:t>单位</w:t>
      </w:r>
      <w:r>
        <w:rPr>
          <w:rFonts w:hint="eastAsia" w:ascii="宋体" w:hAnsi="宋体" w:cs="宋体"/>
          <w:bCs w:val="0"/>
          <w:color w:val="auto"/>
          <w:kern w:val="0"/>
          <w:sz w:val="28"/>
          <w:szCs w:val="28"/>
          <w:highlight w:val="none"/>
          <w:u w:val="none"/>
          <w:lang w:val="en-US" w:eastAsia="zh-CN"/>
        </w:rPr>
        <w:t>；</w:t>
      </w:r>
    </w:p>
    <w:p w14:paraId="09FF36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2.3</w:t>
      </w:r>
      <w:r>
        <w:rPr>
          <w:rFonts w:hint="eastAsia" w:ascii="宋体" w:hAnsi="宋体" w:cs="宋体"/>
          <w:bCs w:val="0"/>
          <w:color w:val="auto"/>
          <w:kern w:val="0"/>
          <w:sz w:val="28"/>
          <w:szCs w:val="28"/>
          <w:highlight w:val="none"/>
          <w:lang w:val="en-US" w:eastAsia="zh-CN"/>
        </w:rPr>
        <w:t>比选申请人</w:t>
      </w:r>
      <w:r>
        <w:rPr>
          <w:rFonts w:hint="eastAsia" w:ascii="宋体" w:hAnsi="宋体" w:cs="宋体"/>
          <w:color w:val="auto"/>
          <w:sz w:val="28"/>
          <w:szCs w:val="28"/>
          <w:highlight w:val="none"/>
          <w:lang w:val="en-US" w:eastAsia="zh-CN"/>
        </w:rPr>
        <w:t>具有《中华人民共和国计量法》规定的由省级或以上市场监督管理局（或质量技术监督局）颁发的CMA计量认证资质；提供合格有效的资质证书复印件；</w:t>
      </w:r>
    </w:p>
    <w:p w14:paraId="3F7DB5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2.4</w:t>
      </w:r>
      <w:r>
        <w:rPr>
          <w:rFonts w:hint="eastAsia" w:ascii="宋体" w:hAnsi="宋体" w:cs="宋体"/>
          <w:bCs w:val="0"/>
          <w:color w:val="auto"/>
          <w:kern w:val="0"/>
          <w:sz w:val="28"/>
          <w:szCs w:val="28"/>
          <w:highlight w:val="none"/>
          <w:lang w:val="en-US" w:eastAsia="zh-CN"/>
        </w:rPr>
        <w:t>比选申请人</w:t>
      </w:r>
      <w:r>
        <w:rPr>
          <w:rFonts w:hint="eastAsia" w:ascii="宋体" w:hAnsi="宋体" w:eastAsia="宋体" w:cs="宋体"/>
          <w:color w:val="auto"/>
          <w:sz w:val="28"/>
          <w:szCs w:val="28"/>
          <w:highlight w:val="none"/>
          <w:lang w:val="en-US" w:eastAsia="zh-CN"/>
        </w:rPr>
        <w:t>须具备建设行政主管部门核发的合格有效的建设工程质量检测机构资质证书（检测范围包含：见证取样检测、主体结构工程现场检测、地基基础工程检测）</w:t>
      </w:r>
      <w:r>
        <w:rPr>
          <w:rFonts w:hint="eastAsia" w:ascii="宋体" w:hAnsi="宋体" w:cs="宋体"/>
          <w:color w:val="auto"/>
          <w:sz w:val="28"/>
          <w:szCs w:val="28"/>
          <w:highlight w:val="none"/>
          <w:lang w:val="en-US" w:eastAsia="zh-CN"/>
        </w:rPr>
        <w:t>，提供合格有效的资质证书复印件；</w:t>
      </w:r>
    </w:p>
    <w:p w14:paraId="6F2039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2.5</w:t>
      </w:r>
      <w:r>
        <w:rPr>
          <w:rFonts w:hint="eastAsia" w:ascii="宋体" w:hAnsi="宋体" w:cs="宋体"/>
          <w:bCs w:val="0"/>
          <w:color w:val="auto"/>
          <w:kern w:val="0"/>
          <w:sz w:val="28"/>
          <w:szCs w:val="28"/>
          <w:highlight w:val="none"/>
          <w:lang w:val="en-US" w:eastAsia="zh-CN"/>
        </w:rPr>
        <w:t>比选申请人</w:t>
      </w:r>
      <w:r>
        <w:rPr>
          <w:rFonts w:hint="eastAsia" w:ascii="宋体" w:hAnsi="宋体" w:cs="宋体"/>
          <w:color w:val="auto"/>
          <w:sz w:val="28"/>
          <w:szCs w:val="28"/>
          <w:highlight w:val="none"/>
          <w:lang w:val="en-US" w:eastAsia="zh-CN"/>
        </w:rPr>
        <w:t>为省外在闽从事工程质量检测业务的，还需提供有效福建省住房和城乡建设厅颁发相应资格要求的资质证书或备案证书复印件；</w:t>
      </w:r>
    </w:p>
    <w:p w14:paraId="4F3944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2.6</w:t>
      </w:r>
      <w:r>
        <w:rPr>
          <w:rFonts w:hint="eastAsia" w:ascii="宋体" w:hAnsi="宋体" w:cs="宋体"/>
          <w:bCs w:val="0"/>
          <w:color w:val="auto"/>
          <w:kern w:val="0"/>
          <w:sz w:val="28"/>
          <w:szCs w:val="28"/>
          <w:highlight w:val="none"/>
          <w:lang w:val="en-US" w:eastAsia="zh-CN"/>
        </w:rPr>
        <w:t>比选申请人</w:t>
      </w:r>
      <w:r>
        <w:rPr>
          <w:rFonts w:hint="eastAsia" w:ascii="宋体" w:hAnsi="宋体" w:cs="宋体"/>
          <w:color w:val="auto"/>
          <w:sz w:val="28"/>
          <w:szCs w:val="28"/>
          <w:highlight w:val="none"/>
          <w:lang w:val="en-US" w:eastAsia="zh-CN"/>
        </w:rPr>
        <w:t>拟担任本招标项目的项目负责人应同时具有工程师及以上职称和有效的检测试验人员岗位证书扫描件，且项目负责人应为本单位在岗人员（提供投标文件截止时间前6</w:t>
      </w:r>
      <w:r>
        <w:rPr>
          <w:rFonts w:hint="eastAsia" w:ascii="宋体" w:hAnsi="宋体" w:eastAsia="宋体" w:cs="宋体"/>
          <w:color w:val="auto"/>
          <w:sz w:val="28"/>
          <w:szCs w:val="28"/>
          <w:highlight w:val="none"/>
          <w:lang w:val="en-US" w:eastAsia="zh-CN"/>
        </w:rPr>
        <w:t>个月任意一个月缴纳的社保证明材料复印件）。</w:t>
      </w:r>
    </w:p>
    <w:p w14:paraId="253CE9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2.7依据延建办[2022]3号文件精神，</w:t>
      </w:r>
      <w:r>
        <w:rPr>
          <w:rFonts w:hint="eastAsia" w:ascii="宋体" w:hAnsi="宋体" w:cs="宋体"/>
          <w:bCs w:val="0"/>
          <w:color w:val="auto"/>
          <w:kern w:val="0"/>
          <w:sz w:val="28"/>
          <w:szCs w:val="28"/>
          <w:highlight w:val="none"/>
          <w:lang w:val="en-US" w:eastAsia="zh-CN"/>
        </w:rPr>
        <w:t>比选申请人</w:t>
      </w:r>
      <w:r>
        <w:rPr>
          <w:rFonts w:hint="eastAsia" w:ascii="宋体" w:hAnsi="宋体" w:eastAsia="宋体" w:cs="宋体"/>
          <w:color w:val="auto"/>
          <w:sz w:val="28"/>
          <w:szCs w:val="28"/>
          <w:highlight w:val="none"/>
          <w:lang w:val="en-US" w:eastAsia="zh-CN"/>
        </w:rPr>
        <w:t>在项目所在地（延平区）具备实体实验室，实验室业务范围包含（主体结构工程现场检测、见证取样检测）（须提供有效证明材料）</w:t>
      </w:r>
      <w:r>
        <w:rPr>
          <w:rFonts w:hint="eastAsia" w:ascii="宋体" w:hAnsi="宋体" w:cs="宋体"/>
          <w:b/>
          <w:bCs/>
          <w:color w:val="auto"/>
          <w:sz w:val="28"/>
          <w:szCs w:val="28"/>
          <w:highlight w:val="none"/>
          <w:lang w:val="en-US" w:eastAsia="zh-CN"/>
        </w:rPr>
        <w:t>。</w:t>
      </w:r>
    </w:p>
    <w:p w14:paraId="7DF105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2.8</w:t>
      </w:r>
      <w:r>
        <w:rPr>
          <w:rFonts w:hint="eastAsia" w:ascii="宋体" w:hAnsi="宋体" w:cs="宋体"/>
          <w:bCs w:val="0"/>
          <w:color w:val="auto"/>
          <w:kern w:val="0"/>
          <w:sz w:val="28"/>
          <w:szCs w:val="28"/>
          <w:highlight w:val="none"/>
        </w:rPr>
        <w:t>本次</w:t>
      </w:r>
      <w:r>
        <w:rPr>
          <w:rFonts w:hint="eastAsia" w:ascii="宋体" w:hAnsi="宋体" w:cs="宋体"/>
          <w:bCs w:val="0"/>
          <w:color w:val="auto"/>
          <w:kern w:val="0"/>
          <w:sz w:val="28"/>
          <w:szCs w:val="28"/>
          <w:highlight w:val="none"/>
          <w:lang w:val="en-US" w:eastAsia="zh-CN"/>
        </w:rPr>
        <w:t>比选</w:t>
      </w:r>
      <w:r>
        <w:rPr>
          <w:rFonts w:hint="eastAsia" w:ascii="宋体" w:hAnsi="宋体" w:eastAsia="宋体" w:cs="宋体"/>
          <w:color w:val="auto"/>
          <w:sz w:val="28"/>
          <w:szCs w:val="28"/>
          <w:highlight w:val="none"/>
        </w:rPr>
        <w:t>不接受联合体。</w:t>
      </w:r>
    </w:p>
    <w:p w14:paraId="34C7621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检测</w:t>
      </w:r>
      <w:r>
        <w:rPr>
          <w:rFonts w:hint="eastAsia" w:ascii="宋体" w:hAnsi="宋体" w:eastAsia="宋体" w:cs="宋体"/>
          <w:b/>
          <w:bCs/>
          <w:color w:val="auto"/>
          <w:sz w:val="28"/>
          <w:szCs w:val="28"/>
          <w:highlight w:val="none"/>
          <w:lang w:val="en-US" w:eastAsia="zh-CN"/>
        </w:rPr>
        <w:t>服务费</w:t>
      </w:r>
      <w:r>
        <w:rPr>
          <w:rFonts w:hint="eastAsia" w:ascii="宋体" w:hAnsi="宋体" w:eastAsia="宋体" w:cs="宋体"/>
          <w:b/>
          <w:bCs/>
          <w:color w:val="auto"/>
          <w:sz w:val="28"/>
          <w:szCs w:val="28"/>
          <w:highlight w:val="none"/>
        </w:rPr>
        <w:t>最高限价</w:t>
      </w:r>
    </w:p>
    <w:p w14:paraId="38ACD9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本工程质量检测费根据闽建质安协检【2023】3号《福建省建设工程质量检测鉴定项目收费参考标准》60%计取，本项目总价最高限价为343980元，实际检测数量按工程检测数量规范要求计取检测数量，最终按实结算。</w:t>
      </w:r>
    </w:p>
    <w:p w14:paraId="38535A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比选文件的获取</w:t>
      </w:r>
    </w:p>
    <w:p w14:paraId="38FC21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4.1</w:t>
      </w:r>
      <w:r>
        <w:rPr>
          <w:rFonts w:hint="eastAsia" w:ascii="宋体" w:hAnsi="宋体" w:cs="宋体"/>
          <w:color w:val="auto"/>
          <w:sz w:val="28"/>
          <w:szCs w:val="28"/>
          <w:highlight w:val="none"/>
          <w:lang w:val="en-US" w:eastAsia="zh-CN"/>
        </w:rPr>
        <w:t>受邀的</w:t>
      </w:r>
      <w:r>
        <w:rPr>
          <w:rFonts w:hint="eastAsia" w:ascii="宋体" w:hAnsi="宋体" w:eastAsia="宋体" w:cs="宋体"/>
          <w:color w:val="auto"/>
          <w:sz w:val="28"/>
          <w:szCs w:val="28"/>
          <w:highlight w:val="none"/>
          <w:lang w:val="en-US" w:eastAsia="zh-CN"/>
        </w:rPr>
        <w:t>比选申请人</w:t>
      </w:r>
      <w:r>
        <w:rPr>
          <w:rFonts w:hint="eastAsia" w:ascii="宋体" w:hAnsi="宋体" w:cs="宋体"/>
          <w:color w:val="auto"/>
          <w:sz w:val="28"/>
          <w:szCs w:val="28"/>
          <w:highlight w:val="none"/>
          <w:lang w:val="en-US" w:eastAsia="zh-CN"/>
        </w:rPr>
        <w:t>愿参与本项目比选的，</w:t>
      </w:r>
      <w:r>
        <w:rPr>
          <w:rFonts w:hint="eastAsia" w:ascii="宋体" w:hAnsi="宋体" w:eastAsia="宋体" w:cs="宋体"/>
          <w:color w:val="auto"/>
          <w:sz w:val="28"/>
          <w:szCs w:val="28"/>
          <w:highlight w:val="none"/>
          <w:lang w:val="en-US" w:eastAsia="zh-CN"/>
        </w:rPr>
        <w:t>请于</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28</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至</w:t>
      </w: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31</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每日</w:t>
      </w:r>
      <w:r>
        <w:rPr>
          <w:rFonts w:hint="eastAsia" w:ascii="宋体" w:hAnsi="宋体" w:eastAsia="宋体" w:cs="宋体"/>
          <w:color w:val="auto"/>
          <w:sz w:val="28"/>
          <w:szCs w:val="28"/>
          <w:highlight w:val="none"/>
        </w:rPr>
        <w:t>上午8：30至11：30，下午3：00至5：30</w:t>
      </w:r>
      <w:r>
        <w:rPr>
          <w:rFonts w:hint="eastAsia" w:ascii="宋体" w:hAnsi="宋体" w:eastAsia="宋体" w:cs="宋体"/>
          <w:color w:val="auto"/>
          <w:sz w:val="28"/>
          <w:szCs w:val="28"/>
          <w:highlight w:val="none"/>
          <w:lang w:val="en-US" w:eastAsia="zh-CN"/>
        </w:rPr>
        <w:t>报名领取文件；</w:t>
      </w:r>
    </w:p>
    <w:p w14:paraId="7154C3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报名</w:t>
      </w:r>
      <w:r>
        <w:rPr>
          <w:rFonts w:hint="eastAsia" w:ascii="宋体" w:hAnsi="宋体" w:eastAsia="宋体" w:cs="宋体"/>
          <w:color w:val="auto"/>
          <w:sz w:val="28"/>
          <w:szCs w:val="28"/>
          <w:highlight w:val="none"/>
        </w:rPr>
        <w:t>地点：福建联审工程管理咨询有限公司(南平市延平区江滨南路232号武夷名仕园2#楼603</w:t>
      </w:r>
      <w:r>
        <w:rPr>
          <w:rFonts w:hint="eastAsia" w:ascii="宋体" w:hAnsi="宋体" w:eastAsia="宋体" w:cs="宋体"/>
          <w:color w:val="auto"/>
          <w:sz w:val="28"/>
          <w:szCs w:val="28"/>
          <w:highlight w:val="none"/>
          <w:lang w:val="en-US" w:eastAsia="zh-CN"/>
        </w:rPr>
        <w:t>；</w:t>
      </w:r>
    </w:p>
    <w:p w14:paraId="0C9E7F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文件售价：200元</w:t>
      </w:r>
      <w:r>
        <w:rPr>
          <w:rFonts w:hint="eastAsia" w:ascii="宋体" w:hAnsi="宋体" w:eastAsia="宋体" w:cs="宋体"/>
          <w:color w:val="auto"/>
          <w:sz w:val="28"/>
          <w:szCs w:val="28"/>
          <w:highlight w:val="none"/>
          <w:lang w:eastAsia="zh-CN"/>
        </w:rPr>
        <w:t>。</w:t>
      </w:r>
    </w:p>
    <w:p w14:paraId="467FCB6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比选申请文件的递交</w:t>
      </w:r>
    </w:p>
    <w:p w14:paraId="78F6D3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5.1比选申请文件递交时间：</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u w:val="none"/>
        </w:rPr>
        <w:t>24年</w:t>
      </w:r>
      <w:r>
        <w:rPr>
          <w:rFonts w:hint="eastAsia" w:ascii="宋体" w:hAnsi="宋体" w:cs="宋体"/>
          <w:color w:val="auto"/>
          <w:sz w:val="28"/>
          <w:szCs w:val="28"/>
          <w:highlight w:val="none"/>
          <w:u w:val="none"/>
          <w:lang w:val="en-US" w:eastAsia="zh-CN"/>
        </w:rPr>
        <w:t>11</w:t>
      </w:r>
      <w:r>
        <w:rPr>
          <w:rFonts w:hint="eastAsia" w:ascii="宋体" w:hAnsi="宋体" w:eastAsia="宋体" w:cs="宋体"/>
          <w:color w:val="auto"/>
          <w:sz w:val="28"/>
          <w:szCs w:val="28"/>
          <w:highlight w:val="none"/>
          <w:u w:val="none"/>
        </w:rPr>
        <w:t>月</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rPr>
        <w:t>日</w:t>
      </w:r>
      <w:r>
        <w:rPr>
          <w:rFonts w:hint="eastAsia" w:ascii="宋体" w:hAnsi="宋体" w:cs="宋体"/>
          <w:color w:val="auto"/>
          <w:sz w:val="28"/>
          <w:szCs w:val="28"/>
          <w:highlight w:val="none"/>
          <w:u w:val="none"/>
          <w:lang w:val="en-US" w:eastAsia="zh-CN"/>
        </w:rPr>
        <w:t>下</w:t>
      </w:r>
      <w:r>
        <w:rPr>
          <w:rFonts w:hint="eastAsia" w:ascii="宋体" w:hAnsi="宋体" w:eastAsia="宋体" w:cs="宋体"/>
          <w:color w:val="auto"/>
          <w:sz w:val="28"/>
          <w:szCs w:val="28"/>
          <w:highlight w:val="none"/>
          <w:u w:val="none"/>
        </w:rPr>
        <w:t>午</w:t>
      </w:r>
      <w:r>
        <w:rPr>
          <w:rFonts w:hint="eastAsia" w:ascii="宋体" w:hAnsi="宋体" w:cs="宋体"/>
          <w:color w:val="auto"/>
          <w:sz w:val="28"/>
          <w:szCs w:val="28"/>
          <w:highlight w:val="none"/>
          <w:u w:val="none"/>
          <w:lang w:val="en-US" w:eastAsia="zh-CN"/>
        </w:rPr>
        <w:t>15</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rPr>
        <w:t>0</w:t>
      </w:r>
      <w:r>
        <w:rPr>
          <w:rFonts w:hint="eastAsia" w:ascii="宋体" w:hAnsi="宋体" w:eastAsia="宋体" w:cs="宋体"/>
          <w:color w:val="auto"/>
          <w:sz w:val="28"/>
          <w:szCs w:val="28"/>
          <w:highlight w:val="none"/>
        </w:rPr>
        <w:t>止</w:t>
      </w:r>
      <w:r>
        <w:rPr>
          <w:rFonts w:hint="eastAsia" w:ascii="宋体" w:hAnsi="宋体" w:eastAsia="宋体" w:cs="宋体"/>
          <w:color w:val="auto"/>
          <w:sz w:val="28"/>
          <w:szCs w:val="28"/>
          <w:highlight w:val="none"/>
          <w:lang w:val="en-US" w:eastAsia="zh-CN"/>
        </w:rPr>
        <w:t>；</w:t>
      </w:r>
    </w:p>
    <w:p w14:paraId="1F2F91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5.2比选时间：</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u w:val="none"/>
        </w:rPr>
        <w:t>24年</w:t>
      </w:r>
      <w:r>
        <w:rPr>
          <w:rFonts w:hint="eastAsia" w:ascii="宋体" w:hAnsi="宋体" w:cs="宋体"/>
          <w:color w:val="auto"/>
          <w:sz w:val="28"/>
          <w:szCs w:val="28"/>
          <w:highlight w:val="none"/>
          <w:u w:val="none"/>
          <w:lang w:val="en-US" w:eastAsia="zh-CN"/>
        </w:rPr>
        <w:t>11</w:t>
      </w:r>
      <w:r>
        <w:rPr>
          <w:rFonts w:hint="eastAsia" w:ascii="宋体" w:hAnsi="宋体" w:eastAsia="宋体" w:cs="宋体"/>
          <w:color w:val="auto"/>
          <w:sz w:val="28"/>
          <w:szCs w:val="28"/>
          <w:highlight w:val="none"/>
          <w:u w:val="none"/>
        </w:rPr>
        <w:t>月</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rPr>
        <w:t>日</w:t>
      </w:r>
      <w:r>
        <w:rPr>
          <w:rFonts w:hint="eastAsia" w:ascii="宋体" w:hAnsi="宋体" w:cs="宋体"/>
          <w:color w:val="auto"/>
          <w:sz w:val="28"/>
          <w:szCs w:val="28"/>
          <w:highlight w:val="none"/>
          <w:u w:val="none"/>
          <w:lang w:val="en-US" w:eastAsia="zh-CN"/>
        </w:rPr>
        <w:t>下</w:t>
      </w:r>
      <w:r>
        <w:rPr>
          <w:rFonts w:hint="eastAsia" w:ascii="宋体" w:hAnsi="宋体" w:eastAsia="宋体" w:cs="宋体"/>
          <w:color w:val="auto"/>
          <w:sz w:val="28"/>
          <w:szCs w:val="28"/>
          <w:highlight w:val="none"/>
          <w:u w:val="none"/>
        </w:rPr>
        <w:t>午</w:t>
      </w:r>
      <w:r>
        <w:rPr>
          <w:rFonts w:hint="eastAsia" w:ascii="宋体" w:hAnsi="宋体" w:cs="宋体"/>
          <w:color w:val="auto"/>
          <w:sz w:val="28"/>
          <w:szCs w:val="28"/>
          <w:highlight w:val="none"/>
          <w:u w:val="none"/>
          <w:lang w:val="en-US" w:eastAsia="zh-CN"/>
        </w:rPr>
        <w:t>15</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30</w:t>
      </w:r>
      <w:r>
        <w:rPr>
          <w:rFonts w:hint="eastAsia" w:ascii="宋体" w:hAnsi="宋体" w:eastAsia="宋体" w:cs="宋体"/>
          <w:color w:val="auto"/>
          <w:sz w:val="28"/>
          <w:szCs w:val="28"/>
          <w:highlight w:val="none"/>
          <w:lang w:val="en-US" w:eastAsia="zh-CN"/>
        </w:rPr>
        <w:t>；</w:t>
      </w:r>
    </w:p>
    <w:p w14:paraId="682E47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5.3比选地点：</w:t>
      </w:r>
      <w:r>
        <w:rPr>
          <w:rFonts w:hint="eastAsia" w:ascii="宋体" w:hAnsi="宋体" w:eastAsia="宋体" w:cs="宋体"/>
          <w:color w:val="auto"/>
          <w:sz w:val="28"/>
          <w:szCs w:val="28"/>
          <w:highlight w:val="none"/>
          <w:u w:val="none"/>
          <w:lang w:val="en-US" w:eastAsia="zh-CN"/>
        </w:rPr>
        <w:t>南平市延平区江滨南路232号武夷名仕园2号写字楼603室，</w:t>
      </w:r>
      <w:r>
        <w:rPr>
          <w:rFonts w:hint="eastAsia" w:ascii="宋体" w:hAnsi="宋体" w:eastAsia="宋体" w:cs="宋体"/>
          <w:color w:val="auto"/>
          <w:sz w:val="28"/>
          <w:szCs w:val="28"/>
          <w:highlight w:val="none"/>
        </w:rPr>
        <w:t>逾期送达的比选申请文件不予接收。</w:t>
      </w:r>
    </w:p>
    <w:p w14:paraId="3C81327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六、评标办法：</w:t>
      </w:r>
      <w:r>
        <w:rPr>
          <w:rFonts w:hint="eastAsia" w:ascii="宋体" w:hAnsi="宋体" w:cs="宋体"/>
          <w:color w:val="auto"/>
          <w:sz w:val="28"/>
          <w:szCs w:val="28"/>
          <w:highlight w:val="none"/>
          <w:lang w:val="en-US" w:eastAsia="zh-CN"/>
        </w:rPr>
        <w:t>最低</w:t>
      </w:r>
      <w:r>
        <w:rPr>
          <w:rFonts w:hint="eastAsia" w:ascii="宋体" w:hAnsi="宋体" w:eastAsia="宋体" w:cs="宋体"/>
          <w:color w:val="auto"/>
          <w:sz w:val="28"/>
          <w:szCs w:val="28"/>
          <w:highlight w:val="none"/>
          <w:lang w:val="en-US" w:eastAsia="zh-CN"/>
        </w:rPr>
        <w:t>价</w:t>
      </w:r>
      <w:r>
        <w:rPr>
          <w:rFonts w:hint="eastAsia" w:ascii="宋体" w:hAnsi="宋体" w:cs="宋体"/>
          <w:color w:val="auto"/>
          <w:sz w:val="28"/>
          <w:szCs w:val="28"/>
          <w:highlight w:val="none"/>
          <w:lang w:val="en-US" w:eastAsia="zh-CN"/>
        </w:rPr>
        <w:t>中标</w:t>
      </w:r>
      <w:r>
        <w:rPr>
          <w:rFonts w:hint="eastAsia" w:ascii="宋体" w:hAnsi="宋体" w:eastAsia="宋体" w:cs="宋体"/>
          <w:color w:val="auto"/>
          <w:sz w:val="28"/>
          <w:szCs w:val="28"/>
          <w:highlight w:val="none"/>
          <w:lang w:val="en-US" w:eastAsia="zh-CN"/>
        </w:rPr>
        <w:t>法。</w:t>
      </w:r>
    </w:p>
    <w:p w14:paraId="51EB7B0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七、投标保证金：</w:t>
      </w:r>
    </w:p>
    <w:p w14:paraId="0DFB37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7.1.投标保证金提交的时间：</w:t>
      </w:r>
      <w:bookmarkStart w:id="0" w:name="EB39d85f4351f149b49d1c89e200f637e7"/>
      <w:r>
        <w:rPr>
          <w:rFonts w:hint="eastAsia" w:ascii="宋体" w:hAnsi="宋体" w:cs="宋体"/>
          <w:color w:val="auto"/>
          <w:sz w:val="28"/>
          <w:szCs w:val="28"/>
          <w:highlight w:val="none"/>
          <w:lang w:val="en-US" w:eastAsia="zh-CN"/>
        </w:rPr>
        <w:t>投标截止前</w:t>
      </w:r>
      <w:bookmarkEnd w:id="0"/>
      <w:r>
        <w:rPr>
          <w:rFonts w:hint="eastAsia" w:ascii="宋体" w:hAnsi="宋体" w:cs="宋体"/>
          <w:color w:val="auto"/>
          <w:sz w:val="28"/>
          <w:szCs w:val="28"/>
          <w:highlight w:val="none"/>
          <w:lang w:val="en-US" w:eastAsia="zh-CN"/>
        </w:rPr>
        <w:t>。</w:t>
      </w:r>
    </w:p>
    <w:p w14:paraId="51B837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7.2.投标保证金提交的方式：现金（电汇或者银行转账）形式；。</w:t>
      </w:r>
    </w:p>
    <w:p w14:paraId="362551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7.3.投标保证金提交的金额：人民币壹万</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 70000 \* CHINESENUM4 \* MERGEFORMAT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元整</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（￥10000元）。</w:t>
      </w:r>
    </w:p>
    <w:p w14:paraId="00E16543">
      <w:pPr>
        <w:pStyle w:val="2"/>
        <w:rPr>
          <w:rFonts w:hint="default"/>
          <w:color w:val="auto"/>
          <w:highlight w:val="none"/>
          <w:lang w:val="en-US" w:eastAsia="zh-CN"/>
        </w:rPr>
      </w:pPr>
    </w:p>
    <w:p w14:paraId="47B7B9E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en-US" w:eastAsia="zh-CN"/>
        </w:rPr>
        <w:t>、发布比选</w:t>
      </w:r>
      <w:r>
        <w:rPr>
          <w:rFonts w:hint="eastAsia" w:ascii="宋体" w:hAnsi="宋体" w:cs="宋体"/>
          <w:b/>
          <w:color w:val="auto"/>
          <w:sz w:val="28"/>
          <w:szCs w:val="28"/>
          <w:highlight w:val="none"/>
          <w:lang w:val="en-US" w:eastAsia="zh-CN"/>
        </w:rPr>
        <w:t>公告</w:t>
      </w:r>
      <w:r>
        <w:rPr>
          <w:rFonts w:hint="eastAsia" w:ascii="宋体" w:hAnsi="宋体" w:eastAsia="宋体" w:cs="宋体"/>
          <w:b/>
          <w:color w:val="auto"/>
          <w:sz w:val="28"/>
          <w:szCs w:val="28"/>
          <w:highlight w:val="none"/>
          <w:lang w:val="en-US" w:eastAsia="zh-CN"/>
        </w:rPr>
        <w:t>的方式</w:t>
      </w:r>
    </w:p>
    <w:p w14:paraId="781ED12C">
      <w:pPr>
        <w:spacing w:line="360" w:lineRule="auto"/>
        <w:ind w:firstLine="560" w:firstLineChars="200"/>
        <w:outlineLvl w:val="1"/>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.1 本次比选公告将在</w:t>
      </w:r>
      <w:r>
        <w:rPr>
          <w:rFonts w:hint="eastAsia" w:ascii="宋体" w:hAnsi="宋体" w:cs="宋体"/>
          <w:b w:val="0"/>
          <w:bCs w:val="0"/>
          <w:color w:val="auto"/>
          <w:sz w:val="28"/>
          <w:szCs w:val="28"/>
          <w:highlight w:val="none"/>
          <w:lang w:eastAsia="zh-CN"/>
        </w:rPr>
        <w:t>武夷发展集团</w:t>
      </w:r>
      <w:r>
        <w:rPr>
          <w:rFonts w:hint="eastAsia" w:ascii="宋体" w:hAnsi="宋体" w:cs="宋体"/>
          <w:b w:val="0"/>
          <w:bCs w:val="0"/>
          <w:color w:val="auto"/>
          <w:sz w:val="28"/>
          <w:szCs w:val="28"/>
          <w:highlight w:val="none"/>
        </w:rPr>
        <w:t>网站（</w:t>
      </w:r>
      <w:r>
        <w:rPr>
          <w:rFonts w:hint="eastAsia" w:ascii="宋体" w:hAnsi="宋体" w:cs="宋体"/>
          <w:b w:val="0"/>
          <w:color w:val="auto"/>
          <w:sz w:val="28"/>
          <w:szCs w:val="28"/>
          <w:highlight w:val="none"/>
        </w:rPr>
        <w:t>www.wuyijt.com）</w:t>
      </w:r>
      <w:r>
        <w:rPr>
          <w:rFonts w:hint="eastAsia" w:ascii="宋体" w:hAnsi="宋体" w:cs="宋体"/>
          <w:color w:val="auto"/>
          <w:sz w:val="28"/>
          <w:szCs w:val="28"/>
          <w:highlight w:val="none"/>
          <w:lang w:eastAsia="zh-CN"/>
        </w:rPr>
        <w:t>中</w:t>
      </w:r>
      <w:r>
        <w:rPr>
          <w:rFonts w:hint="eastAsia" w:ascii="宋体" w:hAnsi="宋体" w:cs="宋体"/>
          <w:color w:val="auto"/>
          <w:sz w:val="28"/>
          <w:szCs w:val="28"/>
          <w:highlight w:val="none"/>
        </w:rPr>
        <w:t>公</w:t>
      </w:r>
      <w:r>
        <w:rPr>
          <w:rFonts w:hint="eastAsia" w:ascii="宋体" w:hAnsi="宋体" w:cs="宋体"/>
          <w:color w:val="auto"/>
          <w:sz w:val="28"/>
          <w:szCs w:val="28"/>
          <w:highlight w:val="none"/>
          <w:lang w:val="en-US" w:eastAsia="zh-CN"/>
        </w:rPr>
        <w:t>告</w:t>
      </w:r>
      <w:r>
        <w:rPr>
          <w:rFonts w:hint="eastAsia" w:ascii="宋体" w:hAnsi="宋体" w:cs="宋体"/>
          <w:color w:val="auto"/>
          <w:sz w:val="28"/>
          <w:szCs w:val="28"/>
          <w:highlight w:val="none"/>
        </w:rPr>
        <w:t>。</w:t>
      </w:r>
    </w:p>
    <w:p w14:paraId="37FD7FA8">
      <w:pPr>
        <w:spacing w:line="360" w:lineRule="auto"/>
        <w:ind w:firstLine="560" w:firstLineChars="200"/>
        <w:outlineLvl w:val="1"/>
        <w:rPr>
          <w:rFonts w:hint="eastAsia" w:ascii="宋体" w:hAnsi="宋体" w:cs="宋体"/>
          <w:b w:val="0"/>
          <w:color w:val="auto"/>
          <w:sz w:val="28"/>
          <w:szCs w:val="28"/>
          <w:highlight w:val="none"/>
          <w:lang w:val="en-US" w:eastAsia="zh-CN"/>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.2 自领取比选文件之日起，</w:t>
      </w:r>
      <w:r>
        <w:rPr>
          <w:rFonts w:hint="eastAsia" w:ascii="宋体" w:hAnsi="宋体" w:cs="宋体"/>
          <w:color w:val="auto"/>
          <w:sz w:val="28"/>
          <w:szCs w:val="28"/>
          <w:highlight w:val="none"/>
          <w:lang w:val="en-US" w:eastAsia="zh-CN"/>
        </w:rPr>
        <w:t>比选申请人</w:t>
      </w:r>
      <w:r>
        <w:rPr>
          <w:rFonts w:hint="eastAsia" w:ascii="宋体" w:hAnsi="宋体" w:cs="宋体"/>
          <w:bCs w:val="0"/>
          <w:color w:val="auto"/>
          <w:sz w:val="28"/>
          <w:szCs w:val="28"/>
          <w:highlight w:val="none"/>
        </w:rPr>
        <w:t>须实时关注</w:t>
      </w:r>
      <w:r>
        <w:rPr>
          <w:rFonts w:hint="eastAsia" w:ascii="宋体" w:hAnsi="宋体" w:cs="宋体"/>
          <w:b w:val="0"/>
          <w:bCs w:val="0"/>
          <w:color w:val="auto"/>
          <w:sz w:val="28"/>
          <w:szCs w:val="28"/>
          <w:highlight w:val="none"/>
          <w:lang w:eastAsia="zh-CN"/>
        </w:rPr>
        <w:t>武夷发展集团</w:t>
      </w:r>
      <w:r>
        <w:rPr>
          <w:rFonts w:hint="eastAsia" w:ascii="宋体" w:hAnsi="宋体" w:cs="宋体"/>
          <w:b w:val="0"/>
          <w:bCs w:val="0"/>
          <w:color w:val="auto"/>
          <w:sz w:val="28"/>
          <w:szCs w:val="28"/>
          <w:highlight w:val="none"/>
        </w:rPr>
        <w:t>网站（</w:t>
      </w:r>
      <w:r>
        <w:rPr>
          <w:rFonts w:hint="eastAsia" w:ascii="宋体" w:hAnsi="宋体" w:cs="宋体"/>
          <w:b w:val="0"/>
          <w:color w:val="auto"/>
          <w:sz w:val="28"/>
          <w:szCs w:val="28"/>
          <w:highlight w:val="none"/>
        </w:rPr>
        <w:t>www.wuyijt.com）</w:t>
      </w:r>
      <w:r>
        <w:rPr>
          <w:rFonts w:hint="eastAsia" w:ascii="宋体" w:hAnsi="宋体" w:cs="宋体"/>
          <w:color w:val="auto"/>
          <w:sz w:val="28"/>
          <w:szCs w:val="28"/>
          <w:highlight w:val="none"/>
        </w:rPr>
        <w:t>，</w:t>
      </w:r>
      <w:r>
        <w:rPr>
          <w:rFonts w:hint="eastAsia" w:ascii="宋体" w:hAnsi="宋体" w:cs="宋体"/>
          <w:bCs w:val="0"/>
          <w:color w:val="auto"/>
          <w:sz w:val="28"/>
          <w:szCs w:val="28"/>
          <w:highlight w:val="none"/>
        </w:rPr>
        <w:t>并及时了解</w:t>
      </w:r>
      <w:r>
        <w:rPr>
          <w:rStyle w:val="5"/>
          <w:rFonts w:hint="eastAsia" w:ascii="宋体" w:hAnsi="宋体" w:cs="宋体"/>
          <w:color w:val="auto"/>
          <w:sz w:val="28"/>
          <w:szCs w:val="28"/>
          <w:highlight w:val="none"/>
        </w:rPr>
        <w:t>补遗（澄清、修改、补充）内容</w:t>
      </w:r>
      <w:r>
        <w:rPr>
          <w:rFonts w:hint="eastAsia" w:ascii="宋体" w:hAnsi="宋体" w:cs="宋体"/>
          <w:bCs w:val="0"/>
          <w:color w:val="auto"/>
          <w:sz w:val="28"/>
          <w:szCs w:val="28"/>
          <w:highlight w:val="none"/>
        </w:rPr>
        <w:t>，比选人不另行通知</w:t>
      </w:r>
      <w:r>
        <w:rPr>
          <w:rFonts w:hint="eastAsia" w:ascii="宋体" w:hAnsi="宋体" w:cs="宋体"/>
          <w:color w:val="auto"/>
          <w:sz w:val="28"/>
          <w:szCs w:val="28"/>
          <w:highlight w:val="none"/>
        </w:rPr>
        <w:t>。若由于</w:t>
      </w:r>
      <w:r>
        <w:rPr>
          <w:rFonts w:hint="eastAsia" w:ascii="宋体" w:hAnsi="宋体" w:cs="宋体"/>
          <w:color w:val="auto"/>
          <w:sz w:val="28"/>
          <w:szCs w:val="28"/>
          <w:highlight w:val="none"/>
          <w:lang w:val="en-US" w:eastAsia="zh-CN"/>
        </w:rPr>
        <w:t>比选申请人</w:t>
      </w:r>
      <w:r>
        <w:rPr>
          <w:rFonts w:hint="eastAsia" w:ascii="宋体" w:hAnsi="宋体" w:cs="宋体"/>
          <w:color w:val="auto"/>
          <w:sz w:val="28"/>
          <w:szCs w:val="28"/>
          <w:highlight w:val="none"/>
        </w:rPr>
        <w:t>自身原因，未能详知</w:t>
      </w:r>
      <w:r>
        <w:rPr>
          <w:rStyle w:val="5"/>
          <w:rFonts w:hint="eastAsia" w:ascii="宋体" w:hAnsi="宋体" w:cs="宋体"/>
          <w:color w:val="auto"/>
          <w:sz w:val="28"/>
          <w:szCs w:val="28"/>
          <w:highlight w:val="none"/>
        </w:rPr>
        <w:t>补遗（澄清、修改、补充）内容</w:t>
      </w:r>
      <w:r>
        <w:rPr>
          <w:rFonts w:hint="eastAsia" w:ascii="宋体" w:hAnsi="宋体" w:cs="宋体"/>
          <w:color w:val="auto"/>
          <w:sz w:val="28"/>
          <w:szCs w:val="28"/>
          <w:highlight w:val="none"/>
        </w:rPr>
        <w:t>，所造成的后果由</w:t>
      </w:r>
      <w:r>
        <w:rPr>
          <w:rFonts w:hint="eastAsia" w:ascii="宋体" w:hAnsi="宋体" w:cs="宋体"/>
          <w:color w:val="auto"/>
          <w:sz w:val="28"/>
          <w:szCs w:val="28"/>
          <w:highlight w:val="none"/>
          <w:lang w:val="en-US" w:eastAsia="zh-CN"/>
        </w:rPr>
        <w:t>比选申请人</w:t>
      </w:r>
      <w:r>
        <w:rPr>
          <w:rFonts w:hint="eastAsia" w:ascii="宋体" w:hAnsi="宋体" w:cs="宋体"/>
          <w:color w:val="auto"/>
          <w:sz w:val="28"/>
          <w:szCs w:val="28"/>
          <w:highlight w:val="none"/>
        </w:rPr>
        <w:t>自行承担。</w:t>
      </w:r>
    </w:p>
    <w:p w14:paraId="707706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rPr>
        <w:t>、其他须知</w:t>
      </w:r>
    </w:p>
    <w:p w14:paraId="111E3A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若</w:t>
      </w:r>
      <w:r>
        <w:rPr>
          <w:rFonts w:hint="eastAsia" w:ascii="宋体" w:hAnsi="宋体" w:cs="宋体"/>
          <w:color w:val="auto"/>
          <w:sz w:val="28"/>
          <w:szCs w:val="28"/>
          <w:highlight w:val="none"/>
          <w:lang w:val="en-US" w:eastAsia="zh-CN"/>
        </w:rPr>
        <w:t>比选申请人</w:t>
      </w:r>
      <w:r>
        <w:rPr>
          <w:rFonts w:hint="eastAsia" w:ascii="宋体" w:hAnsi="宋体" w:eastAsia="宋体" w:cs="宋体"/>
          <w:color w:val="auto"/>
          <w:kern w:val="0"/>
          <w:sz w:val="28"/>
          <w:szCs w:val="28"/>
          <w:highlight w:val="none"/>
        </w:rPr>
        <w:t>对本次比选活动事项有异议的，请在比选申请文件递交截止时间的1个工作日前，将书面文本资料（加盖申请人单位公章）提交我单位。逾期提出的，我单位将不予受理。</w:t>
      </w:r>
    </w:p>
    <w:p w14:paraId="68B05D0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rPr>
        <w:t>、联系方式</w:t>
      </w:r>
    </w:p>
    <w:p w14:paraId="7F244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福建省南平南纸有限责任公司</w:t>
      </w:r>
    </w:p>
    <w:p w14:paraId="3D8EB5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地址：福建省南平市延平区滨江北路177号</w:t>
      </w:r>
    </w:p>
    <w:p w14:paraId="6FF424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联系人：陈曦    联系电话：13004958566</w:t>
      </w:r>
    </w:p>
    <w:p w14:paraId="43BC9915">
      <w:pPr>
        <w:pStyle w:val="2"/>
        <w:rPr>
          <w:rFonts w:hint="eastAsia" w:ascii="宋体" w:hAnsi="宋体" w:eastAsia="宋体" w:cs="宋体"/>
          <w:color w:val="auto"/>
          <w:sz w:val="28"/>
          <w:szCs w:val="28"/>
          <w:highlight w:val="none"/>
        </w:rPr>
      </w:pPr>
    </w:p>
    <w:p w14:paraId="077276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代理机构：福建联审工程管理咨询有限公司</w:t>
      </w:r>
    </w:p>
    <w:p w14:paraId="171577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lang w:val="en-US" w:eastAsia="zh-CN"/>
        </w:rPr>
        <w:t>南平市延平区江滨南路232号武夷名仕园2号写字楼603室</w:t>
      </w:r>
    </w:p>
    <w:p w14:paraId="04B70D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联系电话：0599-8814275</w:t>
      </w:r>
    </w:p>
    <w:p w14:paraId="794347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联系人：池女士</w:t>
      </w:r>
    </w:p>
    <w:p w14:paraId="62AFE8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p>
    <w:p w14:paraId="2F3716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lang w:val="en-US" w:eastAsia="zh-CN"/>
        </w:rPr>
      </w:pPr>
    </w:p>
    <w:p w14:paraId="3C5A253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DF766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p>
    <w:p w14:paraId="33349075">
      <w:pPr>
        <w:pStyle w:val="6"/>
        <w:ind w:left="0" w:leftChars="0" w:right="0" w:rightChars="0" w:firstLine="0" w:firstLineChars="0"/>
        <w:jc w:val="center"/>
        <w:rPr>
          <w:rFonts w:hint="default"/>
          <w:color w:val="auto"/>
          <w:highlight w:val="none"/>
          <w:lang w:val="en-US" w:eastAsia="zh-CN"/>
        </w:rPr>
      </w:pPr>
      <w:r>
        <w:rPr>
          <w:rFonts w:hint="eastAsia" w:ascii="宋体" w:hAnsi="宋体" w:cs="宋体"/>
          <w:color w:val="auto"/>
          <w:sz w:val="28"/>
          <w:szCs w:val="28"/>
          <w:highlight w:val="none"/>
          <w:lang w:val="en-US" w:eastAsia="zh-CN"/>
        </w:rPr>
        <w:t>工程量检测清单及控制单价、总价最高限价</w:t>
      </w:r>
    </w:p>
    <w:tbl>
      <w:tblPr>
        <w:tblStyle w:val="4"/>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50"/>
        <w:gridCol w:w="1410"/>
        <w:gridCol w:w="1875"/>
        <w:gridCol w:w="1485"/>
        <w:gridCol w:w="825"/>
        <w:gridCol w:w="780"/>
        <w:gridCol w:w="870"/>
        <w:gridCol w:w="780"/>
      </w:tblGrid>
      <w:tr w14:paraId="1FE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18481">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32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5302B">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检测专项</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FCE5">
            <w:pPr>
              <w:keepNext w:val="0"/>
              <w:keepLines w:val="0"/>
              <w:widowControl/>
              <w:suppressLineNumbers w:val="0"/>
              <w:jc w:val="center"/>
              <w:textAlignment w:val="center"/>
              <w:rPr>
                <w:rFonts w:hint="default" w:ascii="宋体" w:hAnsi="宋体" w:eastAsia="宋体" w:cs="宋体"/>
                <w:b/>
                <w:i w:val="0"/>
                <w:color w:val="auto"/>
                <w:sz w:val="21"/>
                <w:szCs w:val="21"/>
                <w:highlight w:val="none"/>
                <w:u w:val="none"/>
                <w:lang w:val="en-US"/>
              </w:rPr>
            </w:pPr>
            <w:r>
              <w:rPr>
                <w:rFonts w:hint="eastAsia" w:ascii="宋体" w:hAnsi="宋体" w:cs="宋体"/>
                <w:b/>
                <w:i w:val="0"/>
                <w:color w:val="auto"/>
                <w:kern w:val="0"/>
                <w:sz w:val="21"/>
                <w:szCs w:val="21"/>
                <w:highlight w:val="none"/>
                <w:u w:val="none"/>
                <w:lang w:val="en-US" w:eastAsia="zh-CN" w:bidi="ar"/>
              </w:rPr>
              <w:t>控制</w:t>
            </w:r>
            <w:r>
              <w:rPr>
                <w:rFonts w:hint="eastAsia" w:ascii="宋体" w:hAnsi="宋体" w:eastAsia="宋体" w:cs="宋体"/>
                <w:b/>
                <w:i w:val="0"/>
                <w:color w:val="auto"/>
                <w:kern w:val="0"/>
                <w:sz w:val="21"/>
                <w:szCs w:val="21"/>
                <w:highlight w:val="none"/>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59856">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D8422">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F4A7">
            <w:pPr>
              <w:keepNext w:val="0"/>
              <w:keepLines w:val="0"/>
              <w:widowControl/>
              <w:suppressLineNumbers w:val="0"/>
              <w:jc w:val="center"/>
              <w:textAlignment w:val="center"/>
              <w:rPr>
                <w:rFonts w:hint="default" w:ascii="宋体" w:hAnsi="宋体" w:eastAsia="宋体" w:cs="宋体"/>
                <w:b/>
                <w:i w:val="0"/>
                <w:color w:val="auto"/>
                <w:sz w:val="21"/>
                <w:szCs w:val="21"/>
                <w:highlight w:val="none"/>
                <w:u w:val="none"/>
                <w:lang w:val="en-US"/>
              </w:rPr>
            </w:pPr>
            <w:r>
              <w:rPr>
                <w:rFonts w:hint="eastAsia" w:ascii="宋体" w:hAnsi="宋体" w:eastAsia="宋体" w:cs="宋体"/>
                <w:b/>
                <w:i w:val="0"/>
                <w:color w:val="auto"/>
                <w:kern w:val="0"/>
                <w:sz w:val="21"/>
                <w:szCs w:val="21"/>
                <w:highlight w:val="none"/>
                <w:u w:val="none"/>
                <w:lang w:val="en-US" w:eastAsia="zh-CN" w:bidi="ar"/>
              </w:rPr>
              <w:t>合计（元）</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65426">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备注</w:t>
            </w:r>
          </w:p>
        </w:tc>
      </w:tr>
      <w:tr w14:paraId="7843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EB7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32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C291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水泥</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490F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DF7A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5CA5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3FB9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2340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713D1">
            <w:pPr>
              <w:jc w:val="center"/>
              <w:rPr>
                <w:rFonts w:hint="eastAsia" w:ascii="宋体" w:hAnsi="宋体" w:eastAsia="宋体" w:cs="宋体"/>
                <w:i w:val="0"/>
                <w:color w:val="auto"/>
                <w:sz w:val="21"/>
                <w:szCs w:val="21"/>
                <w:highlight w:val="none"/>
                <w:u w:val="none"/>
              </w:rPr>
            </w:pPr>
          </w:p>
        </w:tc>
      </w:tr>
      <w:tr w14:paraId="772A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789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0942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钢材及焊接材料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2FE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力学性能</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293D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FA5C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A176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D200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1DAF">
            <w:pPr>
              <w:jc w:val="center"/>
              <w:rPr>
                <w:rFonts w:hint="eastAsia" w:ascii="宋体" w:hAnsi="宋体" w:eastAsia="宋体" w:cs="宋体"/>
                <w:i w:val="0"/>
                <w:color w:val="auto"/>
                <w:sz w:val="21"/>
                <w:szCs w:val="21"/>
                <w:highlight w:val="none"/>
                <w:u w:val="none"/>
              </w:rPr>
            </w:pPr>
          </w:p>
        </w:tc>
      </w:tr>
      <w:tr w14:paraId="18CB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A57E7">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9CC0E">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93AD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厚度偏差</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C4D6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5697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0A9D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4EEC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2A80C">
            <w:pPr>
              <w:jc w:val="center"/>
              <w:rPr>
                <w:rFonts w:hint="eastAsia" w:ascii="宋体" w:hAnsi="宋体" w:eastAsia="宋体" w:cs="宋体"/>
                <w:i w:val="0"/>
                <w:color w:val="auto"/>
                <w:sz w:val="21"/>
                <w:szCs w:val="21"/>
                <w:highlight w:val="none"/>
                <w:u w:val="none"/>
              </w:rPr>
            </w:pPr>
          </w:p>
        </w:tc>
      </w:tr>
      <w:tr w14:paraId="1824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1F78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646A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钢筋原材</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E31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热轧带肋钢筋            （φ12～20）</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0C09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306</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52C5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5FD9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4533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306</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004AA">
            <w:pPr>
              <w:jc w:val="center"/>
              <w:rPr>
                <w:rFonts w:hint="eastAsia" w:ascii="宋体" w:hAnsi="宋体" w:eastAsia="宋体" w:cs="宋体"/>
                <w:i w:val="0"/>
                <w:color w:val="auto"/>
                <w:sz w:val="21"/>
                <w:szCs w:val="21"/>
                <w:highlight w:val="none"/>
                <w:u w:val="none"/>
              </w:rPr>
            </w:pPr>
          </w:p>
        </w:tc>
      </w:tr>
      <w:tr w14:paraId="26DF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6737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0459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构筑物中对于钢筋混凝土用砂、石</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8335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人工砂及混合砂</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571E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690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FC7E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C726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0E53E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9E381">
            <w:pPr>
              <w:jc w:val="center"/>
              <w:rPr>
                <w:rFonts w:hint="eastAsia" w:ascii="宋体" w:hAnsi="宋体" w:eastAsia="宋体" w:cs="宋体"/>
                <w:i w:val="0"/>
                <w:color w:val="auto"/>
                <w:sz w:val="21"/>
                <w:szCs w:val="21"/>
                <w:highlight w:val="none"/>
                <w:u w:val="none"/>
              </w:rPr>
            </w:pPr>
          </w:p>
        </w:tc>
      </w:tr>
      <w:tr w14:paraId="4E81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2FCEC">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B06E1">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857D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石</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8FB6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282</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617B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581A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876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1128</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4556E">
            <w:pPr>
              <w:jc w:val="center"/>
              <w:rPr>
                <w:rFonts w:hint="eastAsia" w:ascii="宋体" w:hAnsi="宋体" w:eastAsia="宋体" w:cs="宋体"/>
                <w:i w:val="0"/>
                <w:color w:val="auto"/>
                <w:sz w:val="21"/>
                <w:szCs w:val="21"/>
                <w:highlight w:val="none"/>
                <w:u w:val="none"/>
              </w:rPr>
            </w:pPr>
          </w:p>
        </w:tc>
      </w:tr>
      <w:tr w14:paraId="6515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D57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E88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砌块、空心砌块</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CA6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蒸压加气混凝土砌块</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7EFC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1110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938D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E197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C57C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4440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B1ABE">
            <w:pPr>
              <w:jc w:val="center"/>
              <w:rPr>
                <w:rFonts w:hint="eastAsia" w:ascii="宋体" w:hAnsi="宋体" w:eastAsia="宋体" w:cs="宋体"/>
                <w:i w:val="0"/>
                <w:color w:val="auto"/>
                <w:sz w:val="21"/>
                <w:szCs w:val="21"/>
                <w:highlight w:val="none"/>
                <w:u w:val="none"/>
              </w:rPr>
            </w:pPr>
          </w:p>
        </w:tc>
      </w:tr>
      <w:tr w14:paraId="5DAB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59FAB">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D7098">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3A6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蒸压灰砂实心砌块</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FD6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1496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3D9C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AED4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840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52FC">
            <w:pPr>
              <w:jc w:val="center"/>
              <w:rPr>
                <w:rFonts w:hint="eastAsia" w:ascii="宋体" w:hAnsi="宋体" w:eastAsia="宋体" w:cs="宋体"/>
                <w:i w:val="0"/>
                <w:color w:val="auto"/>
                <w:sz w:val="21"/>
                <w:szCs w:val="21"/>
                <w:highlight w:val="none"/>
                <w:u w:val="none"/>
              </w:rPr>
            </w:pPr>
          </w:p>
        </w:tc>
      </w:tr>
      <w:tr w14:paraId="6644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98A5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B878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混凝土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F18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混凝土立方体抗压强度</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52A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57.6</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24CA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73AC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048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1152</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48F2D">
            <w:pPr>
              <w:jc w:val="center"/>
              <w:rPr>
                <w:rFonts w:hint="eastAsia" w:ascii="宋体" w:hAnsi="宋体" w:eastAsia="宋体" w:cs="宋体"/>
                <w:i w:val="0"/>
                <w:color w:val="auto"/>
                <w:sz w:val="21"/>
                <w:szCs w:val="21"/>
                <w:highlight w:val="none"/>
                <w:u w:val="none"/>
              </w:rPr>
            </w:pPr>
          </w:p>
        </w:tc>
      </w:tr>
      <w:tr w14:paraId="6840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FE352">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DC46B">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4992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拌合物水溶性氯离子含量</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1F1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1380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5405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ACB1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0CC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4140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E1DFB">
            <w:pPr>
              <w:jc w:val="center"/>
              <w:rPr>
                <w:rFonts w:hint="eastAsia" w:ascii="宋体" w:hAnsi="宋体" w:eastAsia="宋体" w:cs="宋体"/>
                <w:i w:val="0"/>
                <w:color w:val="auto"/>
                <w:sz w:val="21"/>
                <w:szCs w:val="21"/>
                <w:highlight w:val="none"/>
                <w:u w:val="none"/>
              </w:rPr>
            </w:pPr>
          </w:p>
        </w:tc>
      </w:tr>
      <w:tr w14:paraId="63DC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2AC5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5DB0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砂浆</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2B1E1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配合比设计</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885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6108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80EF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5614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FBCEA">
            <w:pPr>
              <w:jc w:val="center"/>
              <w:rPr>
                <w:rFonts w:hint="eastAsia" w:ascii="宋体" w:hAnsi="宋体" w:eastAsia="宋体" w:cs="宋体"/>
                <w:i w:val="0"/>
                <w:color w:val="auto"/>
                <w:sz w:val="21"/>
                <w:szCs w:val="21"/>
                <w:highlight w:val="none"/>
                <w:u w:val="none"/>
              </w:rPr>
            </w:pPr>
          </w:p>
        </w:tc>
      </w:tr>
      <w:tr w14:paraId="0FBB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92F11">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585E4">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99C5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抗压强度</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2BD6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7B10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A0C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3806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0BE53">
            <w:pPr>
              <w:jc w:val="center"/>
              <w:rPr>
                <w:rFonts w:hint="eastAsia" w:ascii="宋体" w:hAnsi="宋体" w:eastAsia="宋体" w:cs="宋体"/>
                <w:i w:val="0"/>
                <w:color w:val="auto"/>
                <w:sz w:val="21"/>
                <w:szCs w:val="21"/>
                <w:highlight w:val="none"/>
                <w:u w:val="none"/>
              </w:rPr>
            </w:pPr>
          </w:p>
        </w:tc>
      </w:tr>
      <w:tr w14:paraId="75C5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FDEA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97BD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建设工程用土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0DFA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击实（最大干密度、最佳含水率）</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FF8E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7838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9E91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166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512E">
            <w:pPr>
              <w:jc w:val="center"/>
              <w:rPr>
                <w:rFonts w:hint="eastAsia" w:ascii="宋体" w:hAnsi="宋体" w:eastAsia="宋体" w:cs="宋体"/>
                <w:i w:val="0"/>
                <w:color w:val="auto"/>
                <w:sz w:val="21"/>
                <w:szCs w:val="21"/>
                <w:highlight w:val="none"/>
                <w:u w:val="none"/>
              </w:rPr>
            </w:pPr>
          </w:p>
        </w:tc>
      </w:tr>
      <w:tr w14:paraId="3DCF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71C95">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C2FB2">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3834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灌砂法检测压实系数</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A5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C8C3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1F39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3504F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19440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BE7F5">
            <w:pPr>
              <w:jc w:val="center"/>
              <w:rPr>
                <w:rFonts w:hint="eastAsia" w:ascii="宋体" w:hAnsi="宋体" w:eastAsia="宋体" w:cs="宋体"/>
                <w:i w:val="0"/>
                <w:color w:val="auto"/>
                <w:sz w:val="21"/>
                <w:szCs w:val="21"/>
                <w:highlight w:val="none"/>
                <w:u w:val="none"/>
              </w:rPr>
            </w:pPr>
          </w:p>
        </w:tc>
      </w:tr>
      <w:tr w14:paraId="3235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F068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A62D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防水材料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2095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预铺防水卷材</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9FE1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FADA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0BA2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894C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E4ED0">
            <w:pPr>
              <w:jc w:val="center"/>
              <w:rPr>
                <w:rFonts w:hint="eastAsia" w:ascii="宋体" w:hAnsi="宋体" w:eastAsia="宋体" w:cs="宋体"/>
                <w:i w:val="0"/>
                <w:color w:val="auto"/>
                <w:sz w:val="21"/>
                <w:szCs w:val="21"/>
                <w:highlight w:val="none"/>
                <w:u w:val="none"/>
              </w:rPr>
            </w:pPr>
          </w:p>
        </w:tc>
      </w:tr>
      <w:tr w14:paraId="4E04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1CB4A">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87CF5">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C69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湿铺防水卷材</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F865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63A0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D49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60A2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6840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C16F7">
            <w:pPr>
              <w:jc w:val="center"/>
              <w:rPr>
                <w:rFonts w:hint="eastAsia" w:ascii="宋体" w:hAnsi="宋体" w:eastAsia="宋体" w:cs="宋体"/>
                <w:i w:val="0"/>
                <w:color w:val="auto"/>
                <w:sz w:val="21"/>
                <w:szCs w:val="21"/>
                <w:highlight w:val="none"/>
                <w:u w:val="none"/>
              </w:rPr>
            </w:pPr>
          </w:p>
        </w:tc>
      </w:tr>
      <w:tr w14:paraId="669A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30CE9">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AD8F0">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C3B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聚氨酯防水涂料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D00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3B11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2FC0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21AB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75D80">
            <w:pPr>
              <w:jc w:val="center"/>
              <w:rPr>
                <w:rFonts w:hint="eastAsia" w:ascii="宋体" w:hAnsi="宋体" w:eastAsia="宋体" w:cs="宋体"/>
                <w:i w:val="0"/>
                <w:color w:val="auto"/>
                <w:sz w:val="21"/>
                <w:szCs w:val="21"/>
                <w:highlight w:val="none"/>
                <w:u w:val="none"/>
              </w:rPr>
            </w:pPr>
          </w:p>
        </w:tc>
      </w:tr>
      <w:tr w14:paraId="3A14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06714">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14F04">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0EDC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水乳型沥青防水涂料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8AD6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14F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2CB1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295D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397BE">
            <w:pPr>
              <w:jc w:val="center"/>
              <w:rPr>
                <w:rFonts w:hint="eastAsia" w:ascii="宋体" w:hAnsi="宋体" w:eastAsia="宋体" w:cs="宋体"/>
                <w:i w:val="0"/>
                <w:color w:val="auto"/>
                <w:sz w:val="21"/>
                <w:szCs w:val="21"/>
                <w:highlight w:val="none"/>
                <w:u w:val="none"/>
              </w:rPr>
            </w:pPr>
          </w:p>
        </w:tc>
      </w:tr>
      <w:tr w14:paraId="07C0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AACF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98AC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陶瓷砖/板、石材</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BBBE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陶瓷砖/板</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FD70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FF07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968F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D0C5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2880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29D73">
            <w:pPr>
              <w:jc w:val="center"/>
              <w:rPr>
                <w:rFonts w:hint="eastAsia" w:ascii="宋体" w:hAnsi="宋体" w:eastAsia="宋体" w:cs="宋体"/>
                <w:i w:val="0"/>
                <w:color w:val="auto"/>
                <w:sz w:val="21"/>
                <w:szCs w:val="21"/>
                <w:highlight w:val="none"/>
                <w:u w:val="none"/>
              </w:rPr>
            </w:pPr>
          </w:p>
        </w:tc>
      </w:tr>
      <w:tr w14:paraId="2A13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3C1B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6878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塑料管材</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6DB1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氯乙烯(PVC-C)管道系统管材</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E555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7447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9A17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3FB0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05690">
            <w:pPr>
              <w:jc w:val="center"/>
              <w:rPr>
                <w:rFonts w:hint="eastAsia" w:ascii="宋体" w:hAnsi="宋体" w:eastAsia="宋体" w:cs="宋体"/>
                <w:i w:val="0"/>
                <w:color w:val="auto"/>
                <w:sz w:val="21"/>
                <w:szCs w:val="21"/>
                <w:highlight w:val="none"/>
                <w:u w:val="none"/>
              </w:rPr>
            </w:pPr>
          </w:p>
        </w:tc>
      </w:tr>
      <w:tr w14:paraId="3B51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F4BC6">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02ABF">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9791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埋地用聚乙烯(PE)波纹管材</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41A3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A10B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2BCE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2163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198B9">
            <w:pPr>
              <w:jc w:val="center"/>
              <w:rPr>
                <w:rFonts w:hint="eastAsia" w:ascii="宋体" w:hAnsi="宋体" w:eastAsia="宋体" w:cs="宋体"/>
                <w:i w:val="0"/>
                <w:color w:val="auto"/>
                <w:sz w:val="21"/>
                <w:szCs w:val="21"/>
                <w:highlight w:val="none"/>
                <w:u w:val="none"/>
              </w:rPr>
            </w:pPr>
          </w:p>
        </w:tc>
      </w:tr>
      <w:tr w14:paraId="6953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18CD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3A6AF">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混凝土和钢筋混凝土排水管</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D41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钢筋混凝土管</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293A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360C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72DE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B290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4DFB3">
            <w:pPr>
              <w:jc w:val="center"/>
              <w:rPr>
                <w:rFonts w:hint="eastAsia" w:ascii="宋体" w:hAnsi="宋体" w:eastAsia="宋体" w:cs="宋体"/>
                <w:i w:val="0"/>
                <w:color w:val="auto"/>
                <w:sz w:val="21"/>
                <w:szCs w:val="21"/>
                <w:highlight w:val="none"/>
                <w:u w:val="none"/>
              </w:rPr>
            </w:pPr>
          </w:p>
        </w:tc>
      </w:tr>
      <w:tr w14:paraId="39AB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3EE2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E0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建筑节能</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848F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保温材料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E459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FAD4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2528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DE8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4320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A850F">
            <w:pPr>
              <w:jc w:val="center"/>
              <w:rPr>
                <w:rFonts w:hint="eastAsia" w:ascii="宋体" w:hAnsi="宋体" w:eastAsia="宋体" w:cs="宋体"/>
                <w:i w:val="0"/>
                <w:color w:val="auto"/>
                <w:sz w:val="21"/>
                <w:szCs w:val="21"/>
                <w:highlight w:val="none"/>
                <w:u w:val="none"/>
              </w:rPr>
            </w:pPr>
          </w:p>
        </w:tc>
      </w:tr>
      <w:tr w14:paraId="6364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3BAB">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3BED9">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DFF0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粘结材料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49D7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C20B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34A1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A650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4320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B4BE0">
            <w:pPr>
              <w:jc w:val="center"/>
              <w:rPr>
                <w:rFonts w:hint="eastAsia" w:ascii="宋体" w:hAnsi="宋体" w:eastAsia="宋体" w:cs="宋体"/>
                <w:i w:val="0"/>
                <w:color w:val="auto"/>
                <w:sz w:val="21"/>
                <w:szCs w:val="21"/>
                <w:highlight w:val="none"/>
                <w:u w:val="none"/>
              </w:rPr>
            </w:pPr>
          </w:p>
        </w:tc>
      </w:tr>
      <w:tr w14:paraId="0299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4EE02">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2F9EE">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86BF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增强网</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3E25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A3E8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C69A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C31B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4320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49A23">
            <w:pPr>
              <w:jc w:val="center"/>
              <w:rPr>
                <w:rFonts w:hint="eastAsia" w:ascii="宋体" w:hAnsi="宋体" w:eastAsia="宋体" w:cs="宋体"/>
                <w:i w:val="0"/>
                <w:color w:val="auto"/>
                <w:sz w:val="21"/>
                <w:szCs w:val="21"/>
                <w:highlight w:val="none"/>
                <w:u w:val="none"/>
              </w:rPr>
            </w:pPr>
          </w:p>
        </w:tc>
      </w:tr>
      <w:tr w14:paraId="6616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E58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F350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门窗节能工程</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2A1A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玻璃</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D367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B724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19FE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5774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74835">
            <w:pPr>
              <w:jc w:val="center"/>
              <w:rPr>
                <w:rFonts w:hint="eastAsia" w:ascii="宋体" w:hAnsi="宋体" w:eastAsia="宋体" w:cs="宋体"/>
                <w:i w:val="0"/>
                <w:color w:val="auto"/>
                <w:sz w:val="21"/>
                <w:szCs w:val="21"/>
                <w:highlight w:val="none"/>
                <w:u w:val="none"/>
              </w:rPr>
            </w:pPr>
          </w:p>
        </w:tc>
      </w:tr>
      <w:tr w14:paraId="05A9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107CB">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34995">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BAB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铝型材</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1C90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B91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7107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2A14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3300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F94CB">
            <w:pPr>
              <w:jc w:val="center"/>
              <w:rPr>
                <w:rFonts w:hint="eastAsia" w:ascii="宋体" w:hAnsi="宋体" w:eastAsia="宋体" w:cs="宋体"/>
                <w:i w:val="0"/>
                <w:color w:val="auto"/>
                <w:sz w:val="21"/>
                <w:szCs w:val="21"/>
                <w:highlight w:val="none"/>
                <w:u w:val="none"/>
              </w:rPr>
            </w:pPr>
          </w:p>
        </w:tc>
      </w:tr>
      <w:tr w14:paraId="305E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5E9C7">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F0B44">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3093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建筑外门窗</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D936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47D2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57AB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7E7E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28500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D594B">
            <w:pPr>
              <w:jc w:val="center"/>
              <w:rPr>
                <w:rFonts w:hint="eastAsia" w:ascii="宋体" w:hAnsi="宋体" w:eastAsia="宋体" w:cs="宋体"/>
                <w:i w:val="0"/>
                <w:color w:val="auto"/>
                <w:sz w:val="21"/>
                <w:szCs w:val="21"/>
                <w:highlight w:val="none"/>
                <w:u w:val="none"/>
              </w:rPr>
            </w:pPr>
          </w:p>
        </w:tc>
      </w:tr>
      <w:tr w14:paraId="0429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0D79C">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BC557">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0C2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电线、电缆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D17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8675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F2A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4D7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7920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25568">
            <w:pPr>
              <w:jc w:val="center"/>
              <w:rPr>
                <w:rFonts w:hint="eastAsia" w:ascii="宋体" w:hAnsi="宋体" w:eastAsia="宋体" w:cs="宋体"/>
                <w:i w:val="0"/>
                <w:color w:val="auto"/>
                <w:sz w:val="21"/>
                <w:szCs w:val="21"/>
                <w:highlight w:val="none"/>
                <w:u w:val="none"/>
              </w:rPr>
            </w:pPr>
          </w:p>
        </w:tc>
      </w:tr>
      <w:tr w14:paraId="5621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1A1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4449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节能工程施工质量现场检验</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2E9D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锚固力、拉拔力</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8A37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1494</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F5B1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0663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A25D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7470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5ED06">
            <w:pPr>
              <w:jc w:val="center"/>
              <w:rPr>
                <w:rFonts w:hint="eastAsia" w:ascii="宋体" w:hAnsi="宋体" w:eastAsia="宋体" w:cs="宋体"/>
                <w:i w:val="0"/>
                <w:color w:val="auto"/>
                <w:sz w:val="21"/>
                <w:szCs w:val="21"/>
                <w:highlight w:val="none"/>
                <w:u w:val="none"/>
              </w:rPr>
            </w:pPr>
          </w:p>
        </w:tc>
      </w:tr>
      <w:tr w14:paraId="0B1D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A1849">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7734B">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9FC1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保温板材与基层的拉伸粘结强度</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4DE2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3453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D8DD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858E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939F2">
            <w:pPr>
              <w:jc w:val="center"/>
              <w:rPr>
                <w:rFonts w:hint="eastAsia" w:ascii="宋体" w:hAnsi="宋体" w:eastAsia="宋体" w:cs="宋体"/>
                <w:i w:val="0"/>
                <w:color w:val="auto"/>
                <w:sz w:val="21"/>
                <w:szCs w:val="21"/>
                <w:highlight w:val="none"/>
                <w:u w:val="none"/>
              </w:rPr>
            </w:pPr>
          </w:p>
        </w:tc>
      </w:tr>
      <w:tr w14:paraId="3267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4B72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3B31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围护结构现场实体检验</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BC2D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外墙节能构造现场实体检验</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17BF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1440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C523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A88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E987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5760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2033">
            <w:pPr>
              <w:jc w:val="center"/>
              <w:rPr>
                <w:rFonts w:hint="eastAsia" w:ascii="宋体" w:hAnsi="宋体" w:eastAsia="宋体" w:cs="宋体"/>
                <w:i w:val="0"/>
                <w:color w:val="auto"/>
                <w:sz w:val="21"/>
                <w:szCs w:val="21"/>
                <w:highlight w:val="none"/>
                <w:u w:val="none"/>
              </w:rPr>
            </w:pPr>
          </w:p>
        </w:tc>
      </w:tr>
      <w:tr w14:paraId="44C3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272BE">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04CB6">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329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外窗气密性现场实体检验</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CAC2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452C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CE3D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AC02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3905">
            <w:pPr>
              <w:jc w:val="center"/>
              <w:rPr>
                <w:rFonts w:hint="eastAsia" w:ascii="宋体" w:hAnsi="宋体" w:eastAsia="宋体" w:cs="宋体"/>
                <w:i w:val="0"/>
                <w:color w:val="auto"/>
                <w:sz w:val="21"/>
                <w:szCs w:val="21"/>
                <w:highlight w:val="none"/>
                <w:u w:val="none"/>
              </w:rPr>
            </w:pPr>
          </w:p>
        </w:tc>
      </w:tr>
      <w:tr w14:paraId="4644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C27D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6637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无机结合料稳定材料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EA11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稳定层配合比设计(市政标准)</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8CCF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CC2A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323B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C4BE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A95D5">
            <w:pPr>
              <w:jc w:val="center"/>
              <w:rPr>
                <w:rFonts w:hint="eastAsia" w:ascii="宋体" w:hAnsi="宋体" w:eastAsia="宋体" w:cs="宋体"/>
                <w:i w:val="0"/>
                <w:color w:val="auto"/>
                <w:sz w:val="21"/>
                <w:szCs w:val="21"/>
                <w:highlight w:val="none"/>
                <w:u w:val="none"/>
              </w:rPr>
            </w:pPr>
          </w:p>
        </w:tc>
      </w:tr>
      <w:tr w14:paraId="2600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C4E94">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112A4">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952C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级配碎石(市政标准)配合比设计</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5A2B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B6D5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5DB5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BD25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A8A9C">
            <w:pPr>
              <w:jc w:val="center"/>
              <w:rPr>
                <w:rFonts w:hint="eastAsia" w:ascii="宋体" w:hAnsi="宋体" w:eastAsia="宋体" w:cs="宋体"/>
                <w:i w:val="0"/>
                <w:color w:val="auto"/>
                <w:sz w:val="21"/>
                <w:szCs w:val="21"/>
                <w:highlight w:val="none"/>
                <w:u w:val="none"/>
              </w:rPr>
            </w:pPr>
          </w:p>
        </w:tc>
      </w:tr>
      <w:tr w14:paraId="6ECF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5D815">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319A0">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3161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无侧限抗压检验(已成型试件)</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389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61E0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0293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AE0D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2160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3712B">
            <w:pPr>
              <w:jc w:val="center"/>
              <w:rPr>
                <w:rFonts w:hint="eastAsia" w:ascii="宋体" w:hAnsi="宋体" w:eastAsia="宋体" w:cs="宋体"/>
                <w:i w:val="0"/>
                <w:color w:val="auto"/>
                <w:sz w:val="21"/>
                <w:szCs w:val="21"/>
                <w:highlight w:val="none"/>
                <w:u w:val="none"/>
              </w:rPr>
            </w:pPr>
          </w:p>
        </w:tc>
      </w:tr>
      <w:tr w14:paraId="4284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B1FA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F88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土工合成材料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4BE0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土工布</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CA1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3616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0B95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4BAA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21F05">
            <w:pPr>
              <w:jc w:val="center"/>
              <w:rPr>
                <w:rFonts w:hint="eastAsia" w:ascii="宋体" w:hAnsi="宋体" w:eastAsia="宋体" w:cs="宋体"/>
                <w:i w:val="0"/>
                <w:color w:val="auto"/>
                <w:sz w:val="21"/>
                <w:szCs w:val="21"/>
                <w:highlight w:val="none"/>
                <w:u w:val="none"/>
              </w:rPr>
            </w:pPr>
          </w:p>
        </w:tc>
      </w:tr>
      <w:tr w14:paraId="19A5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7F1F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535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城镇道路中用于混凝土的粗细集料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1E60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粗集料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81F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2D3C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0DA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9F02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6594</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C971">
            <w:pPr>
              <w:jc w:val="center"/>
              <w:rPr>
                <w:rFonts w:hint="eastAsia" w:ascii="宋体" w:hAnsi="宋体" w:eastAsia="宋体" w:cs="宋体"/>
                <w:i w:val="0"/>
                <w:color w:val="auto"/>
                <w:sz w:val="21"/>
                <w:szCs w:val="21"/>
                <w:highlight w:val="none"/>
                <w:u w:val="none"/>
              </w:rPr>
            </w:pPr>
          </w:p>
        </w:tc>
      </w:tr>
      <w:tr w14:paraId="3EC1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D580F">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ADEA">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7DC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细集料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4808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B364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4038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587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1260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2D216">
            <w:pPr>
              <w:jc w:val="center"/>
              <w:rPr>
                <w:rFonts w:hint="eastAsia" w:ascii="宋体" w:hAnsi="宋体" w:eastAsia="宋体" w:cs="宋体"/>
                <w:i w:val="0"/>
                <w:color w:val="auto"/>
                <w:sz w:val="21"/>
                <w:szCs w:val="21"/>
                <w:highlight w:val="none"/>
                <w:u w:val="none"/>
              </w:rPr>
            </w:pPr>
          </w:p>
        </w:tc>
      </w:tr>
      <w:tr w14:paraId="3167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C39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4AF3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沥青混合料用</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C9A0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沥青</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FD2B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6DF7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8B1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1192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52141">
            <w:pPr>
              <w:jc w:val="center"/>
              <w:rPr>
                <w:rFonts w:hint="eastAsia" w:ascii="宋体" w:hAnsi="宋体" w:eastAsia="宋体" w:cs="宋体"/>
                <w:i w:val="0"/>
                <w:color w:val="auto"/>
                <w:sz w:val="21"/>
                <w:szCs w:val="21"/>
                <w:highlight w:val="none"/>
                <w:u w:val="none"/>
              </w:rPr>
            </w:pPr>
          </w:p>
        </w:tc>
      </w:tr>
      <w:tr w14:paraId="2D83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FA7F9">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0CAE1">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95E8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改性沥青</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E1EE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3FE9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2958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2D36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F5398">
            <w:pPr>
              <w:jc w:val="center"/>
              <w:rPr>
                <w:rFonts w:hint="eastAsia" w:ascii="宋体" w:hAnsi="宋体" w:eastAsia="宋体" w:cs="宋体"/>
                <w:i w:val="0"/>
                <w:color w:val="auto"/>
                <w:sz w:val="21"/>
                <w:szCs w:val="21"/>
                <w:highlight w:val="none"/>
                <w:u w:val="none"/>
              </w:rPr>
            </w:pPr>
          </w:p>
        </w:tc>
      </w:tr>
      <w:tr w14:paraId="321A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09352">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364E9">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D99C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沥青混合料用矿粉</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34AE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0EF0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E130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2428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B1E1D">
            <w:pPr>
              <w:jc w:val="center"/>
              <w:rPr>
                <w:rFonts w:hint="eastAsia" w:ascii="宋体" w:hAnsi="宋体" w:eastAsia="宋体" w:cs="宋体"/>
                <w:i w:val="0"/>
                <w:color w:val="auto"/>
                <w:sz w:val="21"/>
                <w:szCs w:val="21"/>
                <w:highlight w:val="none"/>
                <w:u w:val="none"/>
              </w:rPr>
            </w:pPr>
          </w:p>
        </w:tc>
      </w:tr>
      <w:tr w14:paraId="2E7B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CA8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5E53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沥青混合料</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387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普通沥青目标配合比设计</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B10A5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05C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E23B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CE15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B16963">
            <w:pPr>
              <w:jc w:val="center"/>
              <w:rPr>
                <w:rFonts w:hint="eastAsia" w:ascii="宋体" w:hAnsi="宋体" w:eastAsia="宋体" w:cs="宋体"/>
                <w:i w:val="0"/>
                <w:color w:val="auto"/>
                <w:sz w:val="21"/>
                <w:szCs w:val="21"/>
                <w:highlight w:val="none"/>
                <w:u w:val="none"/>
              </w:rPr>
            </w:pPr>
          </w:p>
        </w:tc>
      </w:tr>
      <w:tr w14:paraId="3475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7AD84">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DE009">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03F5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改性沥青目标配合比设计</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C4B3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31EF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5EE0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5FBE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C13D0">
            <w:pPr>
              <w:jc w:val="center"/>
              <w:rPr>
                <w:rFonts w:hint="eastAsia" w:ascii="宋体" w:hAnsi="宋体" w:eastAsia="宋体" w:cs="宋体"/>
                <w:i w:val="0"/>
                <w:color w:val="auto"/>
                <w:sz w:val="21"/>
                <w:szCs w:val="21"/>
                <w:highlight w:val="none"/>
                <w:u w:val="none"/>
              </w:rPr>
            </w:pPr>
          </w:p>
        </w:tc>
      </w:tr>
      <w:tr w14:paraId="675B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BE617">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21855">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CDF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现场沥青混合料</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AE9E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1560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87CB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E8AB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7ABC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3120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7366">
            <w:pPr>
              <w:jc w:val="center"/>
              <w:rPr>
                <w:rFonts w:hint="eastAsia" w:ascii="宋体" w:hAnsi="宋体" w:eastAsia="宋体" w:cs="宋体"/>
                <w:i w:val="0"/>
                <w:color w:val="auto"/>
                <w:sz w:val="21"/>
                <w:szCs w:val="21"/>
                <w:highlight w:val="none"/>
                <w:u w:val="none"/>
              </w:rPr>
            </w:pPr>
          </w:p>
        </w:tc>
      </w:tr>
      <w:tr w14:paraId="5939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F30C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2EDF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路面砖及路缘石</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788F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透水路面砖和透水路面板</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1416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712E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B961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BD81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D2C43">
            <w:pPr>
              <w:jc w:val="center"/>
              <w:rPr>
                <w:rFonts w:hint="eastAsia" w:ascii="宋体" w:hAnsi="宋体" w:eastAsia="宋体" w:cs="宋体"/>
                <w:i w:val="0"/>
                <w:color w:val="auto"/>
                <w:sz w:val="21"/>
                <w:szCs w:val="21"/>
                <w:highlight w:val="none"/>
                <w:u w:val="none"/>
              </w:rPr>
            </w:pPr>
          </w:p>
        </w:tc>
      </w:tr>
      <w:tr w14:paraId="6EB0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CE02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41A4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检查井盖、水蓖、模块</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981D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检查井盖、水蓖</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161E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0326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13C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8DC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1048B">
            <w:pPr>
              <w:jc w:val="center"/>
              <w:rPr>
                <w:rFonts w:hint="eastAsia" w:ascii="宋体" w:hAnsi="宋体" w:eastAsia="宋体" w:cs="宋体"/>
                <w:i w:val="0"/>
                <w:color w:val="auto"/>
                <w:sz w:val="21"/>
                <w:szCs w:val="21"/>
                <w:highlight w:val="none"/>
                <w:u w:val="none"/>
              </w:rPr>
            </w:pPr>
          </w:p>
        </w:tc>
      </w:tr>
      <w:tr w14:paraId="13A9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E84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4360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压实度</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142C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钻芯法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9BCD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014B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点(单层)</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BD8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977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720AA">
            <w:pPr>
              <w:jc w:val="center"/>
              <w:rPr>
                <w:rFonts w:hint="eastAsia" w:ascii="宋体" w:hAnsi="宋体" w:eastAsia="宋体" w:cs="宋体"/>
                <w:i w:val="0"/>
                <w:color w:val="auto"/>
                <w:sz w:val="21"/>
                <w:szCs w:val="21"/>
                <w:highlight w:val="none"/>
                <w:u w:val="none"/>
              </w:rPr>
            </w:pPr>
          </w:p>
        </w:tc>
      </w:tr>
      <w:tr w14:paraId="2AA3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61EA8">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12D5F">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AC4D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灌砂法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A66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A761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2814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114A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2E100">
            <w:pPr>
              <w:jc w:val="center"/>
              <w:rPr>
                <w:rFonts w:hint="eastAsia" w:ascii="宋体" w:hAnsi="宋体" w:eastAsia="宋体" w:cs="宋体"/>
                <w:i w:val="0"/>
                <w:color w:val="auto"/>
                <w:sz w:val="21"/>
                <w:szCs w:val="21"/>
                <w:highlight w:val="none"/>
                <w:u w:val="none"/>
              </w:rPr>
            </w:pPr>
          </w:p>
        </w:tc>
      </w:tr>
      <w:tr w14:paraId="78FD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35E611">
            <w:pPr>
              <w:jc w:val="center"/>
              <w:rPr>
                <w:rFonts w:hint="eastAsia" w:ascii="宋体" w:hAnsi="宋体" w:eastAsia="宋体" w:cs="宋体"/>
                <w:i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EE22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厚度</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B0D7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钻芯法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BD77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B980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点(单层)</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2A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3CB1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7200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B107C">
            <w:pPr>
              <w:jc w:val="center"/>
              <w:rPr>
                <w:rFonts w:hint="eastAsia" w:ascii="宋体" w:hAnsi="宋体" w:eastAsia="宋体" w:cs="宋体"/>
                <w:i w:val="0"/>
                <w:color w:val="auto"/>
                <w:sz w:val="21"/>
                <w:szCs w:val="21"/>
                <w:highlight w:val="none"/>
                <w:u w:val="none"/>
              </w:rPr>
            </w:pPr>
          </w:p>
        </w:tc>
      </w:tr>
      <w:tr w14:paraId="430F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B90ED">
            <w:pPr>
              <w:jc w:val="center"/>
              <w:rPr>
                <w:rFonts w:hint="eastAsia" w:ascii="宋体" w:hAnsi="宋体" w:eastAsia="宋体" w:cs="宋体"/>
                <w:i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6111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弯沉值</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6D16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贝克曼梁法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AE4B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A3AD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7CD4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3350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24000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2A4EB">
            <w:pPr>
              <w:jc w:val="center"/>
              <w:rPr>
                <w:rFonts w:hint="eastAsia" w:ascii="宋体" w:hAnsi="宋体" w:eastAsia="宋体" w:cs="宋体"/>
                <w:i w:val="0"/>
                <w:color w:val="auto"/>
                <w:sz w:val="21"/>
                <w:szCs w:val="21"/>
                <w:highlight w:val="none"/>
                <w:u w:val="none"/>
              </w:rPr>
            </w:pPr>
          </w:p>
        </w:tc>
      </w:tr>
      <w:tr w14:paraId="7C0D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D4D7">
            <w:pPr>
              <w:jc w:val="center"/>
              <w:rPr>
                <w:rFonts w:hint="eastAsia" w:ascii="宋体" w:hAnsi="宋体" w:eastAsia="宋体" w:cs="宋体"/>
                <w:i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B95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平整度</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D9E2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三米直尺法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4BD8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AAE1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0853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76E0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9C4B3">
            <w:pPr>
              <w:jc w:val="center"/>
              <w:rPr>
                <w:rFonts w:hint="eastAsia" w:ascii="宋体" w:hAnsi="宋体" w:eastAsia="宋体" w:cs="宋体"/>
                <w:i w:val="0"/>
                <w:color w:val="auto"/>
                <w:sz w:val="21"/>
                <w:szCs w:val="21"/>
                <w:highlight w:val="none"/>
                <w:u w:val="none"/>
              </w:rPr>
            </w:pPr>
          </w:p>
        </w:tc>
      </w:tr>
      <w:tr w14:paraId="367D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B2695">
            <w:pPr>
              <w:jc w:val="center"/>
              <w:rPr>
                <w:rFonts w:hint="eastAsia" w:ascii="宋体" w:hAnsi="宋体" w:eastAsia="宋体" w:cs="宋体"/>
                <w:i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117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抗滑性能</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C865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手工铺沙法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84A6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7018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处</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BE1B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DB1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5670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B0986">
            <w:pPr>
              <w:jc w:val="center"/>
              <w:rPr>
                <w:rFonts w:hint="eastAsia" w:ascii="宋体" w:hAnsi="宋体" w:eastAsia="宋体" w:cs="宋体"/>
                <w:i w:val="0"/>
                <w:color w:val="auto"/>
                <w:sz w:val="21"/>
                <w:szCs w:val="21"/>
                <w:highlight w:val="none"/>
                <w:u w:val="none"/>
              </w:rPr>
            </w:pPr>
          </w:p>
        </w:tc>
      </w:tr>
      <w:tr w14:paraId="4CA4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F30F2">
            <w:pPr>
              <w:jc w:val="center"/>
              <w:rPr>
                <w:rFonts w:hint="eastAsia" w:ascii="宋体" w:hAnsi="宋体" w:eastAsia="宋体" w:cs="宋体"/>
                <w:i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6636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管道严密性</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49E8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无压管道闭水试验</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C52C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1800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EF5B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试验段</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F19A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71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9000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CE9D9">
            <w:pPr>
              <w:jc w:val="center"/>
              <w:rPr>
                <w:rFonts w:hint="eastAsia" w:ascii="宋体" w:hAnsi="宋体" w:eastAsia="宋体" w:cs="宋体"/>
                <w:i w:val="0"/>
                <w:color w:val="auto"/>
                <w:sz w:val="21"/>
                <w:szCs w:val="21"/>
                <w:highlight w:val="none"/>
                <w:u w:val="none"/>
              </w:rPr>
            </w:pPr>
          </w:p>
        </w:tc>
      </w:tr>
      <w:tr w14:paraId="4F4E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9F14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FAE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砌体锚固植筋抗拔承载力</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3F25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非破坏法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B113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498</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4E4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24AB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C90F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11952</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D41BC">
            <w:pPr>
              <w:jc w:val="center"/>
              <w:rPr>
                <w:rFonts w:hint="eastAsia" w:ascii="宋体" w:hAnsi="宋体" w:eastAsia="宋体" w:cs="宋体"/>
                <w:i w:val="0"/>
                <w:color w:val="auto"/>
                <w:sz w:val="21"/>
                <w:szCs w:val="21"/>
                <w:highlight w:val="none"/>
                <w:u w:val="none"/>
              </w:rPr>
            </w:pPr>
          </w:p>
        </w:tc>
      </w:tr>
      <w:tr w14:paraId="2491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06C3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4216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地基土承载力</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F8DB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轻型动力触探法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4EE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AC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6E58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3590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5400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2EE36">
            <w:pPr>
              <w:jc w:val="center"/>
              <w:rPr>
                <w:rFonts w:hint="eastAsia" w:ascii="宋体" w:hAnsi="宋体" w:eastAsia="宋体" w:cs="宋体"/>
                <w:i w:val="0"/>
                <w:color w:val="auto"/>
                <w:sz w:val="21"/>
                <w:szCs w:val="21"/>
                <w:highlight w:val="none"/>
                <w:u w:val="none"/>
              </w:rPr>
            </w:pPr>
          </w:p>
        </w:tc>
      </w:tr>
      <w:tr w14:paraId="40CA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A8611">
            <w:pPr>
              <w:jc w:val="center"/>
              <w:rPr>
                <w:rFonts w:hint="eastAsia" w:ascii="宋体" w:hAnsi="宋体" w:eastAsia="宋体" w:cs="宋体"/>
                <w:i w:val="0"/>
                <w:color w:val="auto"/>
                <w:sz w:val="21"/>
                <w:szCs w:val="21"/>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FBC45">
            <w:pPr>
              <w:jc w:val="center"/>
              <w:rPr>
                <w:rFonts w:hint="eastAsia" w:ascii="宋体" w:hAnsi="宋体" w:eastAsia="宋体" w:cs="宋体"/>
                <w:i w:val="0"/>
                <w:color w:val="auto"/>
                <w:sz w:val="21"/>
                <w:szCs w:val="21"/>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E3E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浅层平板载荷试验法</w:t>
            </w:r>
          </w:p>
        </w:tc>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DC15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3600</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538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C7D7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22B0E">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2"/>
                <w:szCs w:val="22"/>
                <w:highlight w:val="none"/>
                <w:u w:val="none"/>
                <w:lang w:val="en-US" w:eastAsia="zh-CN" w:bidi="ar"/>
              </w:rPr>
              <w:t>10800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21CE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含进出场</w:t>
            </w:r>
          </w:p>
        </w:tc>
      </w:tr>
      <w:tr w14:paraId="2B91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12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59ACD">
            <w:pPr>
              <w:keepNext w:val="0"/>
              <w:keepLines w:val="0"/>
              <w:widowControl/>
              <w:suppressLineNumbers w:val="0"/>
              <w:jc w:val="righ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合计总价</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9388C">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343980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57ED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14:paraId="0E92B779">
      <w:pPr>
        <w:pStyle w:val="2"/>
        <w:keepNext w:val="0"/>
        <w:keepLines w:val="0"/>
        <w:pageBreakBefore w:val="0"/>
        <w:widowControl w:val="0"/>
        <w:kinsoku/>
        <w:wordWrap/>
        <w:overflowPunct/>
        <w:topLinePunct w:val="0"/>
        <w:autoSpaceDE/>
        <w:autoSpaceDN/>
        <w:bidi w:val="0"/>
        <w:adjustRightInd/>
        <w:snapToGrid/>
        <w:spacing w:before="164" w:beforeLines="5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注：1.本项目最高限价为含税价。</w:t>
      </w:r>
    </w:p>
    <w:p w14:paraId="65523D3E">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2.本项目最终结算金额按工程检测数量规范要求计取实际检测数量×投标报价，</w:t>
      </w:r>
      <w:r>
        <w:rPr>
          <w:rFonts w:hint="eastAsia" w:cs="宋体"/>
          <w:b/>
          <w:bCs/>
          <w:color w:val="auto"/>
          <w:sz w:val="24"/>
          <w:szCs w:val="24"/>
          <w:highlight w:val="none"/>
          <w:lang w:val="en-US" w:eastAsia="zh-CN"/>
        </w:rPr>
        <w:t>数量</w:t>
      </w:r>
      <w:r>
        <w:rPr>
          <w:rFonts w:hint="eastAsia" w:ascii="宋体" w:hAnsi="宋体" w:eastAsia="宋体" w:cs="宋体"/>
          <w:b/>
          <w:bCs/>
          <w:color w:val="auto"/>
          <w:sz w:val="24"/>
          <w:szCs w:val="24"/>
          <w:highlight w:val="none"/>
          <w:lang w:val="en-US" w:eastAsia="zh-CN"/>
        </w:rPr>
        <w:t>最终按实结算</w:t>
      </w:r>
      <w:r>
        <w:rPr>
          <w:rFonts w:hint="eastAsia" w:cs="宋体"/>
          <w:b/>
          <w:bCs/>
          <w:color w:val="auto"/>
          <w:sz w:val="24"/>
          <w:szCs w:val="24"/>
          <w:highlight w:val="none"/>
          <w:lang w:val="en-US" w:eastAsia="zh-CN"/>
        </w:rPr>
        <w:t>。</w:t>
      </w:r>
    </w:p>
    <w:p w14:paraId="0455CBF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3.比选申请书比选单价</w:t>
      </w:r>
      <w:r>
        <w:rPr>
          <w:rFonts w:hint="eastAsia"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val="en-US" w:eastAsia="zh-CN"/>
        </w:rPr>
        <w:t>总价报价超过</w:t>
      </w:r>
      <w:r>
        <w:rPr>
          <w:rFonts w:hint="eastAsia" w:cs="宋体"/>
          <w:b/>
          <w:bCs/>
          <w:color w:val="auto"/>
          <w:sz w:val="24"/>
          <w:szCs w:val="24"/>
          <w:highlight w:val="none"/>
          <w:lang w:val="en-US" w:eastAsia="zh-CN"/>
        </w:rPr>
        <w:t>控制单价或总价最高</w:t>
      </w:r>
      <w:r>
        <w:rPr>
          <w:rFonts w:hint="eastAsia" w:ascii="宋体" w:hAnsi="宋体" w:eastAsia="宋体" w:cs="宋体"/>
          <w:b/>
          <w:bCs/>
          <w:color w:val="auto"/>
          <w:sz w:val="24"/>
          <w:szCs w:val="24"/>
          <w:highlight w:val="none"/>
          <w:lang w:val="en-US" w:eastAsia="zh-CN"/>
        </w:rPr>
        <w:t>限价的作无效标处理。</w:t>
      </w:r>
    </w:p>
    <w:p w14:paraId="5D70AA9E">
      <w:r>
        <w:rPr>
          <w:rFonts w:hint="eastAsia" w:ascii="宋体" w:hAnsi="宋体" w:eastAsia="宋体" w:cs="宋体"/>
          <w:b/>
          <w:bCs/>
          <w:color w:val="auto"/>
          <w:sz w:val="24"/>
          <w:szCs w:val="24"/>
          <w:highlight w:val="none"/>
          <w:lang w:val="en-US" w:eastAsia="zh-CN"/>
        </w:rPr>
        <w:t>4.单价乘以数量与总价不一致的，以单价为准修正总价。修正后的总价超过最高限价的，按无效标处理。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GM5YjhlZWQ0Zjg3YTYwZWQwZWY5YWRlYzZhMjUifQ=="/>
  </w:docVars>
  <w:rsids>
    <w:rsidRoot w:val="4ECF11FB"/>
    <w:rsid w:val="4ECF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line="240" w:lineRule="auto"/>
      <w:ind w:firstLine="420" w:firstLineChars="200"/>
      <w:jc w:val="both"/>
    </w:pPr>
    <w:rPr>
      <w:kern w:val="2"/>
      <w:sz w:val="21"/>
      <w:lang w:eastAsia="zh-CN" w:bidi="ar-SA"/>
    </w:rPr>
  </w:style>
  <w:style w:type="paragraph" w:styleId="3">
    <w:name w:val="Body Text Indent"/>
    <w:basedOn w:val="1"/>
    <w:next w:val="1"/>
    <w:qFormat/>
    <w:uiPriority w:val="99"/>
    <w:pPr>
      <w:spacing w:line="720" w:lineRule="exact"/>
      <w:ind w:firstLine="601"/>
    </w:pPr>
    <w:rPr>
      <w:rFonts w:ascii="宋体" w:hAnsi="宋体"/>
      <w:kern w:val="0"/>
    </w:rPr>
  </w:style>
  <w:style w:type="paragraph" w:customStyle="1" w:styleId="6">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2024-10-28T07:03:00Z</dcterms:created>
  <dc:creator>user1</dc:creator>
  <cp:lastModifiedBy>user1</cp:lastModifiedBy>
  <dcterms:modified xsi:type="dcterms:W3CDTF">2024-10-28T07:04:17Z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B399C8A8BF7A4F84B31045263C4FA67A_11</vt:lpwstr>
  </property>
</Properties>
</file>