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sz w:val="30"/>
          <w:szCs w:val="30"/>
          <w:highlight w:val="none"/>
          <w:u w:val="none"/>
          <w:lang w:val="en-US" w:eastAsia="zh-CN"/>
        </w:rPr>
        <w:t xml:space="preserve"> </w:t>
      </w:r>
      <w:r>
        <w:rPr>
          <w:rFonts w:hint="eastAsia" w:ascii="宋体" w:hAnsi="宋体" w:cs="Times New Roman"/>
          <w:b/>
          <w:color w:val="auto"/>
          <w:sz w:val="30"/>
          <w:szCs w:val="30"/>
          <w:highlight w:val="none"/>
          <w:u w:val="none"/>
          <w:lang w:val="en-US" w:eastAsia="zh-CN"/>
        </w:rPr>
        <w:t>南平武夷大成开发建设有限公司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  <w:highlight w:val="none"/>
          <w:u w:val="single"/>
          <w:lang w:val="en-US" w:eastAsia="zh-CN"/>
        </w:rPr>
        <w:t>沥青混凝土、水稳混合料运输</w:t>
      </w:r>
      <w:r>
        <w:rPr>
          <w:rFonts w:hint="eastAsia" w:ascii="宋体" w:hAnsi="宋体" w:eastAsia="宋体" w:cs="Times New Roman"/>
          <w:b/>
          <w:color w:val="auto"/>
          <w:sz w:val="30"/>
          <w:szCs w:val="30"/>
          <w:highlight w:val="none"/>
          <w:u w:val="none"/>
          <w:lang w:val="en-US" w:eastAsia="zh-CN"/>
        </w:rPr>
        <w:t>班组选择公</w:t>
      </w: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告</w:t>
      </w:r>
      <w:bookmarkStart w:id="0" w:name="_Toc245379316"/>
      <w:bookmarkStart w:id="1" w:name="_Toc234382570"/>
      <w:bookmarkStart w:id="2" w:name="_Toc344732466"/>
      <w:bookmarkStart w:id="3" w:name="_Toc24379616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1.选择条件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根据工程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需要，拟开展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hAnsi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沥青混凝土、水稳混合料运输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类班组选择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根据《南平武夷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大成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开发建设有限公司供应商及施工班组选择管理办法（2022年试行稿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》的规定，现对该施工班组进行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库内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公开选择。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bookmarkStart w:id="4" w:name="_Toc243796161"/>
      <w:bookmarkStart w:id="5" w:name="_Toc245379317"/>
      <w:bookmarkStart w:id="6" w:name="_Toc234382571"/>
      <w:bookmarkStart w:id="7" w:name="_Toc344732467"/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2.项目概况与选择范围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2.1  项目的建设地点：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南平市建阳区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、武夷山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  项目名称：</w:t>
      </w:r>
      <w:r>
        <w:rPr>
          <w:rFonts w:hint="eastAsia" w:hAnsi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沥青混凝土、水稳混合料运输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工程概况及规模：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为省道S302建阳区高速口至麻沙江坊公路改造、国道322线武夷山市兴田镇南源岭村-武夷山市星村镇路面改造、县道X831回潭（建阳界）至五夫排上道路改造工程，根据项目需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由选择人指定的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沥青拌合站下料口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、水稳拌和站下料口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接料将产品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运送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交货至甲方指定的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工地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位置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，项目因工作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叉施工影响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存在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不连续需分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次进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行，组织运输车辆按通知需随传随到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情况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，每天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工程量依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现场使用安排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确定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组织运输车，确保现场摊铺连续性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运输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包含水稳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混合料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、沥青砼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混合料等运输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4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本次选择范围与内容：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70" w:firstLineChars="196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次班组选择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共分为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个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运输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队伍，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服务期限为根据选择人需要指定的项目完成为限。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本次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比选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内容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、数量、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施工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地点等情况详见下表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 w:val="0"/>
          <w:color w:val="auto"/>
          <w:sz w:val="24"/>
          <w:highlight w:val="none"/>
          <w:lang w:val="en-US" w:eastAsia="zh-CN"/>
        </w:rPr>
        <w:t>工程量</w:t>
      </w:r>
      <w:r>
        <w:rPr>
          <w:rFonts w:hint="eastAsia" w:ascii="宋体" w:hAnsi="宋体" w:eastAsia="宋体" w:cs="宋体"/>
          <w:b/>
          <w:bCs w:val="0"/>
          <w:color w:val="auto"/>
          <w:sz w:val="24"/>
          <w:highlight w:val="none"/>
        </w:rPr>
        <w:t>清单一览表</w:t>
      </w:r>
    </w:p>
    <w:tbl>
      <w:tblPr>
        <w:tblStyle w:val="3"/>
        <w:tblpPr w:leftFromText="180" w:rightFromText="180" w:vertAnchor="text" w:horzAnchor="page" w:tblpX="1727" w:tblpY="298"/>
        <w:tblOverlap w:val="never"/>
        <w:tblW w:w="947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1417"/>
        <w:gridCol w:w="1567"/>
        <w:gridCol w:w="923"/>
        <w:gridCol w:w="1320"/>
        <w:gridCol w:w="1372"/>
        <w:gridCol w:w="1193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序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细目</w:t>
            </w: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供货里程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不含税报价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含税报价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水稳混合料运输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10.1-20km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T·km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88000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_5b8b_4f53" w:hAnsi="_5b8b_4f53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40.1-50km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T·km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00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沥青混凝土运输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10.1-20km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T·km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750000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40.1-50km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T·km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后八轮台班费</w:t>
            </w:r>
          </w:p>
        </w:tc>
        <w:tc>
          <w:tcPr>
            <w:tcW w:w="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小时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国五车型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5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5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Style w:val="5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9474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bookmarkStart w:id="8" w:name="_Toc234382572"/>
            <w:bookmarkStart w:id="9" w:name="_Toc243796162"/>
            <w:bookmarkStart w:id="10" w:name="_Toc245379318"/>
            <w:bookmarkStart w:id="11" w:name="_Toc344732468"/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说明：</w:t>
            </w:r>
            <w:r>
              <w:rPr>
                <w:rStyle w:val="5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运输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位于建阳区拌和站</w:t>
            </w:r>
            <w:r>
              <w:rPr>
                <w:rStyle w:val="5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下料口接料为起点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，</w:t>
            </w:r>
            <w:r>
              <w:rPr>
                <w:rStyle w:val="5"/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运送到选择人指定要求的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项目工地，请各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承诺人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自行计算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的每档细目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报价，中选后将按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载重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车辆行驶到场最短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路线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里程确认运距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结算运量以实际运重吨数与运输距离的乘积计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为准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，并对应以上里程单价。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3.资格要求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3.1 本次选择要求承诺人须具备以下条件：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必须属于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南平武夷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大成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开发建设有限公司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班组库内的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/>
          <w:b w:val="0"/>
          <w:bCs w:val="0"/>
          <w:color w:val="auto"/>
          <w:sz w:val="24"/>
          <w:szCs w:val="24"/>
          <w:highlight w:val="none"/>
          <w:u w:val="single"/>
          <w:lang w:eastAsia="zh-CN"/>
        </w:rPr>
        <w:t>沥青混凝土、水稳混合料运输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类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班组。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具有有效的营业执照。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3.2业绩：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/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3.3现场负责人员：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1名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4" w:firstLineChars="202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/>
        </w:rPr>
        <w:t>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不得是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南平武夷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发展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</w:rPr>
        <w:t>集团有限公司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、下属子公司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在册的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黑名单的班组。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4" w:firstLineChars="202"/>
        <w:jc w:val="left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3.5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不得是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在“信用中国”网站（www.creditchina.gov.cn）列入失信被执行人名单的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；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不得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被列入“黑名单”。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承诺人不得被工商行政管理机关在“全国企业信用信息公示系统”中列入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/>
        </w:rPr>
        <w:t>“经营异常名录”或者“严重违法失信企业名单”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3.7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不得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处于被责令停业，财产被接管、冻结、破产状态、农民工集体上访和阻工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3.8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承诺人应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商业信誉良好，近三年内在经济活动中无重大违法行为。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bookmarkStart w:id="12" w:name="_Toc234382573"/>
      <w:bookmarkStart w:id="13" w:name="_Toc245379319"/>
      <w:bookmarkStart w:id="14" w:name="_Toc344732469"/>
      <w:bookmarkStart w:id="15" w:name="_Toc243796163"/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本次班组选择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（不接受）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联合体竞选。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其他：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  /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4.选择文件的获取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4.1凡有意参加选择者，请于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2022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23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（工作时间）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到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南平武夷大成开发建设有限公司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eastAsia="zh-CN"/>
        </w:rPr>
        <w:t>南平市建阳区童游街道南林林产工贸园区（碧全集团工厂对面）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  <w:t>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报名并购买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(申领)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选择文件，费用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0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元，过期不售，售后不退。报名时须持以下资料：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/>
        </w:rPr>
        <w:t>有效企业营业执照复印件。未按要求提供上述资料的，选择人有权拒绝报名。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本次班组选择不办理邮购业务。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/>
        </w:rPr>
        <w:t>4.2报名成功后，由选择人提供选择文件U盘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16" w:name="_Toc234382574"/>
      <w:bookmarkStart w:id="17" w:name="_Toc243796164"/>
      <w:bookmarkStart w:id="18" w:name="_Toc344732470"/>
      <w:bookmarkStart w:id="19" w:name="_Toc245379320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5.班组承诺文件的递交</w:t>
      </w:r>
      <w:bookmarkEnd w:id="16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及相关事宜</w:t>
      </w:r>
      <w:bookmarkEnd w:id="17"/>
      <w:bookmarkEnd w:id="18"/>
      <w:bookmarkEnd w:id="1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5.1 本次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评审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不组织踏勘现场，承诺人自行踏勘，费用自理。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5.2承诺文件递交的时间为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2022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10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:30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之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前，承诺人应于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2022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10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val="en-US" w:eastAsia="zh-CN"/>
        </w:rPr>
        <w:t>24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下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:30前将承诺文件递交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或寄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至</w:t>
      </w: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南平武夷大成开发建设有限公司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u w:val="single"/>
          <w:lang w:eastAsia="zh-CN"/>
        </w:rPr>
        <w:t>南平市建阳区童游街道南林林产工贸园区（碧全集团工厂对面）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5.3开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时间和地点同承诺文件递交截止时间和地点。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5.4 逾期送达的或者未送达指定地点的承诺文件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选择人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6.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评审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办法：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u w:val="single"/>
        </w:rPr>
        <w:t>经评审的</w:t>
      </w:r>
      <w:r>
        <w:rPr>
          <w:rFonts w:hint="eastAsia" w:ascii="宋体" w:hAnsi="宋体" w:cs="宋体"/>
          <w:b w:val="0"/>
          <w:bCs/>
          <w:color w:val="auto"/>
          <w:sz w:val="24"/>
          <w:highlight w:val="none"/>
          <w:u w:val="single"/>
          <w:lang w:val="en-US" w:eastAsia="zh-CN"/>
        </w:rPr>
        <w:t>合理低</w:t>
      </w: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  <w:u w:val="single"/>
        </w:rPr>
        <w:t>价法</w:t>
      </w:r>
      <w:r>
        <w:rPr>
          <w:rFonts w:hint="eastAsia" w:ascii="宋体" w:hAnsi="宋体"/>
          <w:b w:val="0"/>
          <w:bCs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7. 承诺保证金的提交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7.1承诺保证金提交金额：</w:t>
      </w:r>
      <w:r>
        <w:rPr>
          <w:rFonts w:hint="eastAsia" w:ascii="宋体" w:hAnsi="宋体"/>
          <w:b/>
          <w:color w:val="auto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color w:val="auto"/>
          <w:sz w:val="24"/>
          <w:highlight w:val="none"/>
          <w:u w:val="single"/>
          <w:lang w:val="en-US" w:eastAsia="zh-CN"/>
        </w:rPr>
        <w:t>无</w:t>
      </w:r>
      <w:r>
        <w:rPr>
          <w:rFonts w:hint="eastAsia" w:ascii="宋体" w:hAnsi="宋体"/>
          <w:b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8.发布公告的媒介</w:t>
      </w:r>
    </w:p>
    <w:p>
      <w:pPr>
        <w:keepNext w:val="0"/>
        <w:keepLines w:val="0"/>
        <w:pageBreakBefore w:val="0"/>
        <w:widowControl w:val="0"/>
        <w:tabs>
          <w:tab w:val="left" w:pos="360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本次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运输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班组选择公告将在武夷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发展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集团网站（www.wuyijt.com）公告中心发布。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9.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自购买选择文件之日起，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承诺人需派专人实时关注武夷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发展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集团网站（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www.wuyijt.com），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并及时了解修改（补遗）内容，选择人不另行通知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。若由于承诺人自身原因，未能详知修改（补遗）内容，所产生的后果由承诺人自行负责。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bookmarkStart w:id="20" w:name="_Toc234382576"/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10.联系方式</w:t>
      </w:r>
      <w:bookmarkEnd w:id="2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选 择 人：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南平武夷大成开发建设有限公司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eastAsia="zh-CN"/>
        </w:rPr>
        <w:t>南平市建阳区童游街道南林林产工贸园区（碧全集团工厂对面）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 系 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陈先生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电    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18650638229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6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spacing w:line="360" w:lineRule="auto"/>
        <w:ind w:firstLine="4320" w:firstLineChars="1800"/>
        <w:jc w:val="both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南平武夷大成开发建设有限公司</w:t>
      </w:r>
    </w:p>
    <w:p>
      <w:pPr>
        <w:ind w:firstLine="5280" w:firstLineChars="2200"/>
      </w:pPr>
      <w:bookmarkStart w:id="21" w:name="_GoBack"/>
      <w:bookmarkEnd w:id="21"/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2022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M2UwYzBlNDQ5ODU2MmQ5MGYyZjNlM2MzY2JmM2YifQ=="/>
  </w:docVars>
  <w:rsids>
    <w:rsidRoot w:val="46026FDE"/>
    <w:rsid w:val="4602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sz w:val="24"/>
    </w:rPr>
  </w:style>
  <w:style w:type="character" w:customStyle="1" w:styleId="5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paragraph" w:customStyle="1" w:styleId="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2022-10-19T03:04:00Z</dcterms:created>
  <dc:creator>Administrator</dc:creator>
  <cp:lastModifiedBy>Administrator</cp:lastModifiedBy>
  <dcterms:modified xsi:type="dcterms:W3CDTF">2022-10-19T03:05:12Z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3992106CB8B94B21844FBF134CF8F630</vt:lpwstr>
  </property>
</Properties>
</file>